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9A3D80" w:rsidRPr="009D0A33" w:rsidP="009A3D80">
      <w:pPr>
        <w:spacing w:after="0"/>
        <w:jc w:val="center"/>
        <w:rPr>
          <w:b/>
          <w:sz w:val="28"/>
          <w:szCs w:val="28"/>
        </w:rPr>
      </w:pPr>
      <w:r w:rsidRPr="009D0A33">
        <w:rPr>
          <w:b/>
          <w:sz w:val="28"/>
          <w:szCs w:val="28"/>
        </w:rPr>
        <w:t xml:space="preserve">Žádost o </w:t>
      </w:r>
      <w:r w:rsidRPr="009D0A33" w:rsidR="00072FAF">
        <w:rPr>
          <w:b/>
          <w:sz w:val="28"/>
          <w:szCs w:val="28"/>
        </w:rPr>
        <w:t xml:space="preserve">změnu způsobu složení kauce </w:t>
      </w:r>
    </w:p>
    <w:p w:rsidR="002E1F80" w:rsidRPr="009D0A33" w:rsidP="009A3D80">
      <w:pPr>
        <w:spacing w:after="0"/>
        <w:jc w:val="center"/>
        <w:rPr>
          <w:b/>
          <w:sz w:val="28"/>
          <w:szCs w:val="28"/>
        </w:rPr>
      </w:pPr>
      <w:r w:rsidRPr="009D0A33">
        <w:rPr>
          <w:b/>
          <w:sz w:val="28"/>
          <w:szCs w:val="28"/>
        </w:rPr>
        <w:t xml:space="preserve">poskytnuté </w:t>
      </w:r>
      <w:r w:rsidRPr="009D0A33" w:rsidR="00F74A90">
        <w:rPr>
          <w:b/>
          <w:sz w:val="28"/>
          <w:szCs w:val="28"/>
        </w:rPr>
        <w:t>podle</w:t>
      </w:r>
      <w:r w:rsidRPr="009D0A33" w:rsidR="00072FAF">
        <w:rPr>
          <w:b/>
          <w:sz w:val="28"/>
          <w:szCs w:val="28"/>
        </w:rPr>
        <w:t> </w:t>
      </w:r>
      <w:r w:rsidRPr="009D0A33" w:rsidR="00F74A90">
        <w:rPr>
          <w:b/>
          <w:sz w:val="28"/>
          <w:szCs w:val="28"/>
        </w:rPr>
        <w:t>zákona o hazardních hrách</w:t>
      </w:r>
    </w:p>
    <w:p w:rsidR="003F554A" w:rsidP="003F554A">
      <w:pPr>
        <w:jc w:val="center"/>
      </w:pPr>
    </w:p>
    <w:p w:rsidR="003F554A" w:rsidP="001242F0">
      <w:pPr>
        <w:spacing w:after="0"/>
      </w:pPr>
      <w:r>
        <w:t xml:space="preserve">Určeno správnímu orgánu: </w:t>
      </w:r>
    </w:p>
    <w:p w:rsidR="001242F0" w:rsidP="001242F0">
      <w:pPr>
        <w:spacing w:after="0"/>
      </w:pPr>
    </w:p>
    <w:p w:rsidR="003F554A" w:rsidRPr="003F554A" w:rsidP="001242F0">
      <w:pPr>
        <w:spacing w:after="0"/>
        <w:rPr>
          <w:b/>
        </w:rPr>
      </w:pPr>
      <w:r w:rsidRPr="003F554A">
        <w:rPr>
          <w:b/>
        </w:rPr>
        <w:t>Ministerstvo financí</w:t>
      </w:r>
    </w:p>
    <w:p w:rsidR="003F554A" w:rsidP="001242F0">
      <w:pPr>
        <w:spacing w:after="0"/>
      </w:pPr>
      <w:r>
        <w:rPr>
          <w:b/>
        </w:rPr>
        <w:t>O</w:t>
      </w:r>
      <w:r w:rsidRPr="003F554A">
        <w:rPr>
          <w:b/>
        </w:rPr>
        <w:t>dbor 73 – Procesní agendy a regulace hazardu</w:t>
      </w:r>
    </w:p>
    <w:p w:rsidR="003F554A" w:rsidP="001242F0">
      <w:pPr>
        <w:spacing w:after="0"/>
      </w:pPr>
      <w:r>
        <w:t>Letenská 15</w:t>
      </w:r>
    </w:p>
    <w:p w:rsidR="003F554A" w:rsidP="001242F0">
      <w:pPr>
        <w:spacing w:after="0"/>
      </w:pPr>
      <w:r>
        <w:t>118 10 Praha 1</w:t>
      </w:r>
    </w:p>
    <w:p w:rsidR="003F554A" w:rsidP="001242F0">
      <w:pPr>
        <w:spacing w:after="0"/>
      </w:pPr>
      <w:r>
        <w:t>IČ</w:t>
      </w:r>
      <w:r w:rsidR="001418B2">
        <w:t>O</w:t>
      </w:r>
      <w:r>
        <w:t>: 00006947</w:t>
      </w:r>
    </w:p>
    <w:p w:rsidR="00FF031A" w:rsidP="001242F0">
      <w:pPr>
        <w:spacing w:after="0"/>
      </w:pPr>
      <w:r>
        <w:t xml:space="preserve">ID DS: </w:t>
      </w:r>
      <w:r>
        <w:t>xzeaauv</w:t>
      </w:r>
    </w:p>
    <w:p w:rsidR="00DD648A" w:rsidP="003F554A">
      <w:pPr>
        <w:spacing w:after="0"/>
      </w:pPr>
    </w:p>
    <w:p w:rsidR="00360E76" w:rsidP="003F554A">
      <w:pPr>
        <w:spacing w:after="0"/>
      </w:pPr>
    </w:p>
    <w:p w:rsidR="00BD21D6" w:rsidP="003F554A">
      <w:pPr>
        <w:spacing w:after="0"/>
        <w:rPr>
          <w:b/>
        </w:rPr>
      </w:pPr>
      <w:r>
        <w:rPr>
          <w:b/>
        </w:rPr>
        <w:t>Identifikační údaje žadatele</w:t>
      </w:r>
    </w:p>
    <w:p w:rsidR="00874E35" w:rsidRPr="001C12B0" w:rsidP="003F554A">
      <w:pPr>
        <w:spacing w:after="0"/>
        <w:rPr>
          <w:b/>
        </w:rPr>
      </w:pPr>
    </w:p>
    <w:tbl>
      <w:tblPr>
        <w:tblStyle w:val="TableGrid"/>
        <w:tblW w:w="0" w:type="auto"/>
        <w:jc w:val="center"/>
        <w:tblLook w:val="04A0"/>
      </w:tblPr>
      <w:tblGrid>
        <w:gridCol w:w="3964"/>
        <w:gridCol w:w="5098"/>
      </w:tblGrid>
      <w:tr w:rsidTr="00FA497F">
        <w:tblPrEx>
          <w:tblW w:w="0" w:type="auto"/>
          <w:jc w:val="center"/>
          <w:tblLook w:val="04A0"/>
        </w:tblPrEx>
        <w:trPr>
          <w:trHeight w:val="715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:rsidR="00484529" w:rsidP="00FA497F">
            <w:r>
              <w:t xml:space="preserve">Název a sídlo obchodní společnosti </w:t>
            </w:r>
          </w:p>
          <w:p w:rsidR="00484529" w:rsidP="00FA497F">
            <w:r>
              <w:t>(dále jen „provozovatel“):</w:t>
            </w:r>
          </w:p>
        </w:tc>
        <w:tc>
          <w:tcPr>
            <w:tcW w:w="5098" w:type="dxa"/>
            <w:vAlign w:val="center"/>
          </w:tcPr>
          <w:p w:rsidR="00484529" w:rsidP="00FA497F"/>
        </w:tc>
      </w:tr>
      <w:tr w:rsidTr="00FA497F">
        <w:tblPrEx>
          <w:tblW w:w="0" w:type="auto"/>
          <w:jc w:val="center"/>
          <w:tblLook w:val="04A0"/>
        </w:tblPrEx>
        <w:trPr>
          <w:trHeight w:val="694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:rsidR="00484529" w:rsidP="00FA497F">
            <w:r>
              <w:t>Identifikační číslo nebo jiný obdobný údaj:</w:t>
            </w:r>
          </w:p>
        </w:tc>
        <w:tc>
          <w:tcPr>
            <w:tcW w:w="5098" w:type="dxa"/>
            <w:vAlign w:val="center"/>
          </w:tcPr>
          <w:p w:rsidR="00484529" w:rsidP="00FA497F"/>
        </w:tc>
      </w:tr>
      <w:tr w:rsidTr="00FA497F">
        <w:tblPrEx>
          <w:tblW w:w="0" w:type="auto"/>
          <w:jc w:val="center"/>
          <w:tblLook w:val="04A0"/>
        </w:tblPrEx>
        <w:trPr>
          <w:trHeight w:val="703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:rsidR="00484529" w:rsidP="00FA497F">
            <w:r>
              <w:t>Jméno a kontaktní údaje oprávněné osoby činící úkony/vystupující jménem provozovatele:</w:t>
            </w:r>
          </w:p>
        </w:tc>
        <w:tc>
          <w:tcPr>
            <w:tcW w:w="5098" w:type="dxa"/>
            <w:vAlign w:val="center"/>
          </w:tcPr>
          <w:p w:rsidR="00484529" w:rsidP="00FA497F"/>
        </w:tc>
      </w:tr>
    </w:tbl>
    <w:p w:rsidR="000E7189" w:rsidRPr="00C16D27" w:rsidP="003F554A">
      <w:pPr>
        <w:spacing w:after="0"/>
        <w:rPr>
          <w:b/>
        </w:rPr>
      </w:pPr>
    </w:p>
    <w:p w:rsidR="003B4F9D" w:rsidRPr="00C16D27" w:rsidP="003F554A">
      <w:pPr>
        <w:spacing w:after="0"/>
        <w:rPr>
          <w:b/>
        </w:rPr>
      </w:pPr>
      <w:r w:rsidRPr="00C16D27">
        <w:rPr>
          <w:b/>
        </w:rPr>
        <w:t>Označení kauce</w:t>
      </w:r>
      <w:r w:rsidRPr="00C16D27" w:rsidR="00C16D27">
        <w:rPr>
          <w:b/>
        </w:rPr>
        <w:t xml:space="preserve"> podle zákona č. 186/2016 Sb., o hazardních hrách, ve znění pozdějších předpisů (dále jen „zákon o hazardních hrách“)</w:t>
      </w:r>
      <w:r w:rsidRPr="00C16D27">
        <w:rPr>
          <w:b/>
        </w:rPr>
        <w:t>, které se žádost týká</w:t>
      </w:r>
    </w:p>
    <w:p w:rsidR="00C16D27" w:rsidP="003F554A">
      <w:pPr>
        <w:spacing w:after="0"/>
      </w:pPr>
    </w:p>
    <w:tbl>
      <w:tblPr>
        <w:tblStyle w:val="TableGrid"/>
        <w:tblW w:w="0" w:type="auto"/>
        <w:jc w:val="center"/>
        <w:tblLook w:val="04A0"/>
      </w:tblPr>
      <w:tblGrid>
        <w:gridCol w:w="3964"/>
        <w:gridCol w:w="5098"/>
      </w:tblGrid>
      <w:tr w:rsidTr="00FA497F">
        <w:tblPrEx>
          <w:tblW w:w="0" w:type="auto"/>
          <w:jc w:val="center"/>
          <w:tblLook w:val="04A0"/>
        </w:tblPrEx>
        <w:trPr>
          <w:trHeight w:val="715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:rsidR="00C16D27" w:rsidP="00FA497F">
            <w:r>
              <w:t>Pro základní povolení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5098" w:type="dxa"/>
            <w:vAlign w:val="center"/>
          </w:tcPr>
          <w:p w:rsidR="00C16D27" w:rsidP="00C16D27">
            <w:sdt>
              <w:sdtPr>
                <w:rPr>
                  <w:b/>
                  <w:sz w:val="28"/>
                </w:rPr>
                <w:id w:val="62003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>
              <w:t xml:space="preserve"> loterie</w:t>
            </w:r>
            <w:r>
              <w:tab/>
            </w:r>
          </w:p>
          <w:p w:rsidR="00C16D27" w:rsidP="00C16D27">
            <w:sdt>
              <w:sdtPr>
                <w:rPr>
                  <w:b/>
                  <w:sz w:val="28"/>
                </w:rPr>
                <w:id w:val="-192733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686CC4">
              <w:rPr>
                <w:rFonts w:ascii="Arial" w:hAnsi="Arial" w:cs="Arial"/>
                <w:szCs w:val="24"/>
                <w:lang w:eastAsia="cs-CZ"/>
              </w:rPr>
              <w:t xml:space="preserve"> </w:t>
            </w:r>
            <w:r>
              <w:t>internetová loterie</w:t>
            </w:r>
          </w:p>
          <w:p w:rsidR="00C16D27" w:rsidP="00C16D27">
            <w:sdt>
              <w:sdtPr>
                <w:rPr>
                  <w:b/>
                  <w:sz w:val="28"/>
                </w:rPr>
                <w:id w:val="-110610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>
              <w:t xml:space="preserve"> kursová sázka</w:t>
            </w:r>
            <w:r>
              <w:tab/>
            </w:r>
          </w:p>
          <w:p w:rsidR="00C16D27" w:rsidP="00C16D27">
            <w:sdt>
              <w:sdtPr>
                <w:rPr>
                  <w:b/>
                  <w:sz w:val="28"/>
                </w:rPr>
                <w:id w:val="-6149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686CC4">
              <w:rPr>
                <w:rFonts w:ascii="Arial" w:hAnsi="Arial" w:cs="Arial"/>
                <w:szCs w:val="24"/>
                <w:lang w:eastAsia="cs-CZ"/>
              </w:rPr>
              <w:t xml:space="preserve"> </w:t>
            </w:r>
            <w:r>
              <w:t>internetová kursová sázka</w:t>
            </w:r>
          </w:p>
          <w:p w:rsidR="00C16D27" w:rsidP="00C16D27">
            <w:sdt>
              <w:sdtPr>
                <w:rPr>
                  <w:b/>
                  <w:sz w:val="28"/>
                </w:rPr>
                <w:id w:val="161995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>
              <w:t xml:space="preserve"> totalizátorová hra</w:t>
            </w:r>
            <w:r>
              <w:tab/>
            </w:r>
          </w:p>
          <w:p w:rsidR="00C16D27" w:rsidP="00C16D27">
            <w:sdt>
              <w:sdtPr>
                <w:rPr>
                  <w:b/>
                  <w:sz w:val="28"/>
                </w:rPr>
                <w:id w:val="58543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686CC4">
              <w:rPr>
                <w:rFonts w:ascii="Arial" w:hAnsi="Arial" w:cs="Arial"/>
                <w:szCs w:val="24"/>
                <w:lang w:eastAsia="cs-CZ"/>
              </w:rPr>
              <w:t xml:space="preserve"> </w:t>
            </w:r>
            <w:r>
              <w:t>internetová totalizátorová hra</w:t>
            </w:r>
          </w:p>
          <w:p w:rsidR="00C16D27" w:rsidP="00C16D27">
            <w:sdt>
              <w:sdtPr>
                <w:rPr>
                  <w:b/>
                  <w:sz w:val="28"/>
                </w:rPr>
                <w:id w:val="160453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>
              <w:t xml:space="preserve"> internetové bingo</w:t>
            </w:r>
            <w:r>
              <w:tab/>
            </w:r>
          </w:p>
          <w:p w:rsidR="00C16D27" w:rsidP="00C16D27">
            <w:sdt>
              <w:sdtPr>
                <w:rPr>
                  <w:b/>
                  <w:sz w:val="28"/>
                </w:rPr>
                <w:id w:val="-51129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686CC4">
              <w:rPr>
                <w:rFonts w:ascii="Arial" w:hAnsi="Arial" w:cs="Arial"/>
                <w:szCs w:val="24"/>
                <w:lang w:eastAsia="cs-CZ"/>
              </w:rPr>
              <w:t xml:space="preserve"> </w:t>
            </w:r>
            <w:r>
              <w:t>internetová technická hra</w:t>
            </w:r>
          </w:p>
          <w:p w:rsidR="00C16D27" w:rsidP="00C16D27">
            <w:sdt>
              <w:sdtPr>
                <w:rPr>
                  <w:b/>
                  <w:sz w:val="28"/>
                </w:rPr>
                <w:id w:val="170197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>
              <w:t xml:space="preserve"> internetová živá hra</w:t>
            </w:r>
            <w:r>
              <w:tab/>
            </w:r>
          </w:p>
        </w:tc>
      </w:tr>
      <w:tr w:rsidTr="00FA497F">
        <w:tblPrEx>
          <w:tblW w:w="0" w:type="auto"/>
          <w:jc w:val="center"/>
          <w:tblLook w:val="04A0"/>
        </w:tblPrEx>
        <w:trPr>
          <w:trHeight w:val="694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:rsidR="00C16D27" w:rsidP="00FA497F">
            <w:r>
              <w:t>Pro povolení k umístění herního prostoru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5098" w:type="dxa"/>
            <w:vAlign w:val="center"/>
          </w:tcPr>
          <w:p w:rsidR="00C16D27" w:rsidP="00C16D27">
            <w:sdt>
              <w:sdtPr>
                <w:rPr>
                  <w:b/>
                  <w:sz w:val="28"/>
                </w:rPr>
                <w:id w:val="-95786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>
              <w:t xml:space="preserve"> herny</w:t>
            </w:r>
            <w:r>
              <w:tab/>
            </w:r>
          </w:p>
          <w:p w:rsidR="00C16D27" w:rsidP="00C16D27">
            <w:sdt>
              <w:sdtPr>
                <w:rPr>
                  <w:b/>
                  <w:sz w:val="28"/>
                </w:rPr>
                <w:id w:val="-106232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686CC4">
              <w:rPr>
                <w:rFonts w:ascii="Arial" w:hAnsi="Arial" w:cs="Arial"/>
                <w:szCs w:val="24"/>
                <w:lang w:eastAsia="cs-CZ"/>
              </w:rPr>
              <w:t xml:space="preserve"> </w:t>
            </w:r>
            <w:r>
              <w:t>kasina</w:t>
            </w:r>
          </w:p>
        </w:tc>
      </w:tr>
    </w:tbl>
    <w:p w:rsidR="00C16D27" w:rsidP="003F554A">
      <w:pPr>
        <w:spacing w:after="0"/>
      </w:pPr>
    </w:p>
    <w:p w:rsidR="007B4FD9" w:rsidP="00C159EC">
      <w:pPr>
        <w:spacing w:after="0"/>
        <w:jc w:val="both"/>
      </w:pPr>
    </w:p>
    <w:p w:rsidR="007B4FD9" w:rsidP="00C159EC">
      <w:pPr>
        <w:spacing w:after="0"/>
        <w:jc w:val="both"/>
      </w:pPr>
    </w:p>
    <w:p w:rsidR="00E5614E" w:rsidRPr="00874E35" w:rsidP="00C159EC">
      <w:pPr>
        <w:spacing w:after="0"/>
        <w:jc w:val="both"/>
      </w:pPr>
      <w:r w:rsidRPr="00874E35">
        <w:t>Provozovatel tímto žádá o</w:t>
      </w:r>
      <w:r>
        <w:t xml:space="preserve"> změnu poskytnuté kauce</w:t>
      </w:r>
      <w:r>
        <w:rPr>
          <w:rStyle w:val="FootnoteReference"/>
        </w:rPr>
        <w:footnoteReference w:id="4"/>
      </w:r>
      <w:r w:rsidRPr="00874E35">
        <w:t>:</w:t>
      </w:r>
    </w:p>
    <w:p w:rsidR="00E5614E" w:rsidP="003F554A">
      <w:pPr>
        <w:spacing w:after="0"/>
      </w:pPr>
    </w:p>
    <w:p w:rsidR="003470C7" w:rsidP="007A324F">
      <w:pPr>
        <w:spacing w:after="0"/>
        <w:ind w:left="567" w:hanging="567"/>
        <w:jc w:val="both"/>
      </w:pPr>
      <w:sdt>
        <w:sdtPr>
          <w:rPr>
            <w:b/>
            <w:sz w:val="28"/>
          </w:rPr>
          <w:id w:val="-1648270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24F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AA43A5">
        <w:tab/>
      </w:r>
      <w:r w:rsidR="00874E35">
        <w:rPr>
          <w:b/>
          <w:u w:val="single"/>
        </w:rPr>
        <w:t>s</w:t>
      </w:r>
      <w:r w:rsidRPr="00394E17" w:rsidR="007123F4">
        <w:rPr>
          <w:b/>
          <w:u w:val="single"/>
        </w:rPr>
        <w:t>ložení</w:t>
      </w:r>
      <w:r w:rsidR="00874E35">
        <w:rPr>
          <w:b/>
          <w:u w:val="single"/>
        </w:rPr>
        <w:t>m</w:t>
      </w:r>
      <w:r w:rsidRPr="00394E17" w:rsidR="007123F4">
        <w:rPr>
          <w:b/>
          <w:u w:val="single"/>
        </w:rPr>
        <w:t xml:space="preserve"> kauce peněžními prostředky na zvláštní účet </w:t>
      </w:r>
      <w:r w:rsidR="00BE58B3">
        <w:rPr>
          <w:b/>
          <w:u w:val="single"/>
        </w:rPr>
        <w:t>M</w:t>
      </w:r>
      <w:r w:rsidR="008E751E">
        <w:rPr>
          <w:b/>
          <w:u w:val="single"/>
        </w:rPr>
        <w:t>inisterstva</w:t>
      </w:r>
      <w:r w:rsidR="00BE58B3">
        <w:rPr>
          <w:b/>
          <w:u w:val="single"/>
        </w:rPr>
        <w:t xml:space="preserve"> financí </w:t>
      </w:r>
      <w:r w:rsidRPr="00394E17" w:rsidR="007123F4">
        <w:rPr>
          <w:b/>
          <w:u w:val="single"/>
        </w:rPr>
        <w:t>namísto dosavadní bankovní záruky</w:t>
      </w:r>
      <w:r w:rsidR="00F513E2">
        <w:t>, kdy v tomto důsledku žádá</w:t>
      </w:r>
      <w:r w:rsidR="001652F4">
        <w:t xml:space="preserve"> </w:t>
      </w:r>
      <w:r w:rsidR="00653CD0">
        <w:t xml:space="preserve">o </w:t>
      </w:r>
      <w:r w:rsidR="00F11FA4">
        <w:t>zproštění</w:t>
      </w:r>
      <w:r w:rsidRPr="00F11FA4" w:rsidR="00DD72FC">
        <w:t xml:space="preserve"> </w:t>
      </w:r>
      <w:r w:rsidRPr="00F11FA4" w:rsidR="00BE58B3">
        <w:t xml:space="preserve">záručních závazků </w:t>
      </w:r>
      <w:r w:rsidRPr="00F11FA4" w:rsidR="00DD72FC">
        <w:t>obchodní společnost</w:t>
      </w:r>
      <w:r w:rsidR="00F11FA4">
        <w:t>i</w:t>
      </w:r>
      <w:r w:rsidRPr="00F11FA4" w:rsidR="00DD72FC">
        <w:t xml:space="preserve"> </w:t>
      </w:r>
      <w:r w:rsidR="00F11FA4">
        <w:rPr>
          <w:rFonts w:cstheme="minorHAnsi"/>
        </w:rPr>
        <w:t>[</w:t>
      </w:r>
      <w:r w:rsidRPr="00F45A44" w:rsidR="00F11FA4">
        <w:rPr>
          <w:rFonts w:cstheme="minorHAnsi"/>
          <w:i/>
          <w:highlight w:val="yellow"/>
        </w:rPr>
        <w:t>doplňte název banky</w:t>
      </w:r>
      <w:r w:rsidR="00F11FA4">
        <w:rPr>
          <w:rFonts w:cstheme="minorHAnsi"/>
        </w:rPr>
        <w:t>]</w:t>
      </w:r>
      <w:r w:rsidR="00F11FA4">
        <w:t xml:space="preserve">, IČO: </w:t>
      </w:r>
      <w:r w:rsidR="00F11FA4">
        <w:rPr>
          <w:rFonts w:cstheme="minorHAnsi"/>
        </w:rPr>
        <w:t>[</w:t>
      </w:r>
      <w:r w:rsidRPr="009C4B4D" w:rsidR="00F11FA4">
        <w:rPr>
          <w:rFonts w:cstheme="minorHAnsi"/>
          <w:i/>
          <w:highlight w:val="yellow"/>
        </w:rPr>
        <w:t>doplňte</w:t>
      </w:r>
      <w:r w:rsidR="00F11FA4">
        <w:rPr>
          <w:rFonts w:cstheme="minorHAnsi"/>
        </w:rPr>
        <w:t>]</w:t>
      </w:r>
      <w:r w:rsidRPr="00F11FA4" w:rsidR="00DD72FC">
        <w:t xml:space="preserve">, se sídlem </w:t>
      </w:r>
      <w:r w:rsidR="00F11FA4">
        <w:rPr>
          <w:rFonts w:cstheme="minorHAnsi"/>
        </w:rPr>
        <w:t>[</w:t>
      </w:r>
      <w:r w:rsidRPr="009C4B4D" w:rsidR="00F11FA4">
        <w:rPr>
          <w:rFonts w:cstheme="minorHAnsi"/>
          <w:i/>
          <w:highlight w:val="yellow"/>
        </w:rPr>
        <w:t>doplňte</w:t>
      </w:r>
      <w:r w:rsidR="00F11FA4">
        <w:rPr>
          <w:rFonts w:cstheme="minorHAnsi"/>
        </w:rPr>
        <w:t>]</w:t>
      </w:r>
      <w:r w:rsidRPr="00F11FA4" w:rsidR="00DD72FC">
        <w:t xml:space="preserve"> jako výstavce bankovní záruky </w:t>
      </w:r>
      <w:r w:rsidR="0040728D">
        <w:t>č. </w:t>
      </w:r>
      <w:r w:rsidR="00202B36">
        <w:rPr>
          <w:rFonts w:cstheme="minorHAnsi"/>
        </w:rPr>
        <w:t>[</w:t>
      </w:r>
      <w:r w:rsidRPr="009C4B4D" w:rsidR="00202B36">
        <w:rPr>
          <w:rFonts w:cstheme="minorHAnsi"/>
          <w:i/>
          <w:highlight w:val="yellow"/>
        </w:rPr>
        <w:t>doplňte</w:t>
      </w:r>
      <w:r w:rsidR="00202B36">
        <w:rPr>
          <w:rFonts w:cstheme="minorHAnsi"/>
        </w:rPr>
        <w:t xml:space="preserve">] </w:t>
      </w:r>
      <w:r w:rsidRPr="00F11FA4" w:rsidR="00DD72FC">
        <w:t xml:space="preserve">ze dne </w:t>
      </w:r>
      <w:r w:rsidR="00202B36">
        <w:rPr>
          <w:rFonts w:cstheme="minorHAnsi"/>
        </w:rPr>
        <w:t>[</w:t>
      </w:r>
      <w:r w:rsidRPr="009C4B4D" w:rsidR="00202B36">
        <w:rPr>
          <w:rFonts w:cstheme="minorHAnsi"/>
          <w:i/>
          <w:highlight w:val="yellow"/>
        </w:rPr>
        <w:t>doplňte</w:t>
      </w:r>
      <w:r w:rsidR="00202B36">
        <w:rPr>
          <w:rFonts w:cstheme="minorHAnsi"/>
        </w:rPr>
        <w:t xml:space="preserve">] </w:t>
      </w:r>
      <w:r w:rsidRPr="00F11FA4" w:rsidR="00DD72FC">
        <w:t>s platností do </w:t>
      </w:r>
      <w:r w:rsidR="00202B36">
        <w:rPr>
          <w:rFonts w:cstheme="minorHAnsi"/>
        </w:rPr>
        <w:t>[</w:t>
      </w:r>
      <w:r w:rsidRPr="009C4B4D" w:rsidR="00202B36">
        <w:rPr>
          <w:rFonts w:cstheme="minorHAnsi"/>
          <w:i/>
          <w:highlight w:val="yellow"/>
        </w:rPr>
        <w:t>doplňte</w:t>
      </w:r>
      <w:r w:rsidR="00202B36">
        <w:rPr>
          <w:rFonts w:cstheme="minorHAnsi"/>
        </w:rPr>
        <w:t>]</w:t>
      </w:r>
      <w:r w:rsidR="00BE58B3">
        <w:rPr>
          <w:rFonts w:cstheme="minorHAnsi"/>
        </w:rPr>
        <w:t xml:space="preserve">, a to </w:t>
      </w:r>
      <w:r w:rsidRPr="00F11FA4" w:rsidR="00DD72FC">
        <w:t xml:space="preserve">ve výši </w:t>
      </w:r>
      <w:r w:rsidR="00202B36">
        <w:rPr>
          <w:rFonts w:cstheme="minorHAnsi"/>
        </w:rPr>
        <w:t>[</w:t>
      </w:r>
      <w:r w:rsidRPr="009C4B4D" w:rsidR="00202B36">
        <w:rPr>
          <w:rFonts w:cstheme="minorHAnsi"/>
          <w:i/>
          <w:highlight w:val="yellow"/>
        </w:rPr>
        <w:t>doplňte</w:t>
      </w:r>
      <w:r w:rsidR="00202B36">
        <w:rPr>
          <w:rFonts w:cstheme="minorHAnsi"/>
        </w:rPr>
        <w:t xml:space="preserve">] </w:t>
      </w:r>
      <w:r w:rsidRPr="00F11FA4" w:rsidR="00DD72FC">
        <w:t>Kč</w:t>
      </w:r>
      <w:r w:rsidR="00797170">
        <w:t>,</w:t>
      </w:r>
      <w:r w:rsidRPr="00F11FA4" w:rsidR="00DD72FC">
        <w:t xml:space="preserve"> </w:t>
      </w:r>
      <w:r w:rsidR="00BE58B3">
        <w:t>poskytnut</w:t>
      </w:r>
      <w:r w:rsidR="00797170">
        <w:t>é</w:t>
      </w:r>
      <w:r w:rsidR="00BE58B3">
        <w:t xml:space="preserve"> </w:t>
      </w:r>
      <w:r w:rsidR="0040728D">
        <w:t>za </w:t>
      </w:r>
      <w:r w:rsidR="00D14672">
        <w:t xml:space="preserve">účelem splnění podmínek pro vydání povolení </w:t>
      </w:r>
      <w:r w:rsidR="00AA43A5">
        <w:t>podle zákona o hazardních hrách</w:t>
      </w:r>
      <w:r w:rsidR="007A324F">
        <w:t>.</w:t>
      </w:r>
    </w:p>
    <w:p w:rsidR="008C7B22" w:rsidP="003874BE">
      <w:pPr>
        <w:spacing w:after="120" w:line="240" w:lineRule="auto"/>
        <w:jc w:val="both"/>
      </w:pPr>
    </w:p>
    <w:p w:rsidR="003874BE" w:rsidP="007A324F">
      <w:pPr>
        <w:spacing w:after="0" w:line="240" w:lineRule="auto"/>
        <w:ind w:left="567"/>
        <w:jc w:val="both"/>
      </w:pPr>
      <w:r>
        <w:t>P</w:t>
      </w:r>
      <w:r w:rsidR="00DE1204">
        <w:t xml:space="preserve">rovozovatel </w:t>
      </w:r>
      <w:r w:rsidR="00995AD6">
        <w:t>informuje</w:t>
      </w:r>
      <w:r w:rsidR="00B41FC4">
        <w:t xml:space="preserve"> Ministerstvo financí</w:t>
      </w:r>
      <w:r w:rsidR="0034124E">
        <w:t xml:space="preserve">, že za účelem </w:t>
      </w:r>
      <w:r w:rsidR="003B150F">
        <w:t>provedení změny způsobu složení kauce</w:t>
      </w:r>
      <w:r w:rsidR="0034124E">
        <w:t xml:space="preserve"> </w:t>
      </w:r>
      <w:r w:rsidR="00995AD6">
        <w:t>provedl</w:t>
      </w:r>
      <w:r w:rsidR="006613DF">
        <w:t xml:space="preserve"> dne </w:t>
      </w:r>
      <w:r w:rsidR="006613DF">
        <w:rPr>
          <w:rFonts w:cstheme="minorHAnsi"/>
        </w:rPr>
        <w:t>[</w:t>
      </w:r>
      <w:r w:rsidRPr="009C4B4D" w:rsidR="006613DF">
        <w:rPr>
          <w:rFonts w:cstheme="minorHAnsi"/>
          <w:i/>
          <w:highlight w:val="yellow"/>
        </w:rPr>
        <w:t>doplňte</w:t>
      </w:r>
      <w:r w:rsidR="006613DF">
        <w:rPr>
          <w:rFonts w:cstheme="minorHAnsi"/>
        </w:rPr>
        <w:t>]</w:t>
      </w:r>
      <w:r w:rsidR="003F49BD">
        <w:t xml:space="preserve"> </w:t>
      </w:r>
      <w:r>
        <w:t xml:space="preserve">platbu ve prospěch </w:t>
      </w:r>
      <w:r w:rsidR="003F49BD">
        <w:t xml:space="preserve">k tomu </w:t>
      </w:r>
      <w:r>
        <w:t xml:space="preserve">zřízeného účtu </w:t>
      </w:r>
      <w:r w:rsidR="003F49BD">
        <w:t>Ministerstva financí</w:t>
      </w:r>
      <w:r w:rsidR="006613DF">
        <w:t xml:space="preserve"> </w:t>
      </w:r>
      <w:r w:rsidR="007A324F">
        <w:t>č. </w:t>
      </w:r>
      <w:r w:rsidR="00667954">
        <w:t xml:space="preserve">10030-3328001 /0710 </w:t>
      </w:r>
      <w:r w:rsidR="006613DF">
        <w:t xml:space="preserve">ve výši </w:t>
      </w:r>
      <w:r w:rsidR="006613DF">
        <w:rPr>
          <w:rFonts w:cstheme="minorHAnsi"/>
        </w:rPr>
        <w:t>[</w:t>
      </w:r>
      <w:r w:rsidRPr="009C4B4D" w:rsidR="006613DF">
        <w:rPr>
          <w:rFonts w:cstheme="minorHAnsi"/>
          <w:i/>
          <w:highlight w:val="yellow"/>
        </w:rPr>
        <w:t>doplňte</w:t>
      </w:r>
      <w:r w:rsidR="006613DF">
        <w:rPr>
          <w:rFonts w:cstheme="minorHAnsi"/>
        </w:rPr>
        <w:t>] Kč</w:t>
      </w:r>
      <w:r>
        <w:t>.</w:t>
      </w:r>
    </w:p>
    <w:p w:rsidR="00095F3F" w:rsidP="00095F3F">
      <w:pPr>
        <w:spacing w:after="0" w:line="240" w:lineRule="auto"/>
        <w:jc w:val="both"/>
      </w:pPr>
    </w:p>
    <w:p w:rsidR="00095F3F" w:rsidP="007A324F">
      <w:pPr>
        <w:spacing w:after="0" w:line="240" w:lineRule="auto"/>
        <w:ind w:left="567"/>
        <w:jc w:val="both"/>
      </w:pPr>
      <w:r>
        <w:t>Provozovatel t</w:t>
      </w:r>
      <w:r w:rsidR="006765CF">
        <w:t>ímto p</w:t>
      </w:r>
      <w:r w:rsidR="00AA43A5">
        <w:t>rohlašuje</w:t>
      </w:r>
      <w:r w:rsidR="00926877">
        <w:t xml:space="preserve">, že </w:t>
      </w:r>
      <w:r w:rsidR="00AB26E9">
        <w:t>peněžní prostředky použité</w:t>
      </w:r>
      <w:r w:rsidR="00187DBF">
        <w:t xml:space="preserve"> na složení kauce </w:t>
      </w:r>
      <w:r w:rsidR="0040728D">
        <w:t>pochází z </w:t>
      </w:r>
      <w:r w:rsidR="00AB26E9">
        <w:rPr>
          <w:rFonts w:cstheme="minorHAnsi"/>
        </w:rPr>
        <w:t>[</w:t>
      </w:r>
      <w:r w:rsidR="00AB26E9">
        <w:rPr>
          <w:rFonts w:cstheme="minorHAnsi"/>
          <w:i/>
          <w:highlight w:val="yellow"/>
        </w:rPr>
        <w:t>doplňte</w:t>
      </w:r>
      <w:r w:rsidR="00AB26E9">
        <w:rPr>
          <w:rFonts w:cstheme="minorHAnsi"/>
        </w:rPr>
        <w:t>]</w:t>
      </w:r>
      <w:r>
        <w:rPr>
          <w:rStyle w:val="FootnoteReference"/>
          <w:rFonts w:cstheme="minorHAnsi"/>
        </w:rPr>
        <w:footnoteReference w:id="5"/>
      </w:r>
      <w:r w:rsidR="00AB26E9">
        <w:rPr>
          <w:rFonts w:cstheme="minorHAnsi"/>
        </w:rPr>
        <w:t xml:space="preserve"> </w:t>
      </w:r>
      <w:r w:rsidR="004116D9">
        <w:t xml:space="preserve">a </w:t>
      </w:r>
      <w:r w:rsidR="00AA43A5">
        <w:t>v souladu s </w:t>
      </w:r>
      <w:r w:rsidR="00265B9E">
        <w:t>§</w:t>
      </w:r>
      <w:r w:rsidR="000401FD">
        <w:t> </w:t>
      </w:r>
      <w:r w:rsidR="00265B9E">
        <w:t xml:space="preserve">89 odst. 6 zákona o hazardních hrách </w:t>
      </w:r>
      <w:r w:rsidR="00010F1B">
        <w:t xml:space="preserve">tuto skutečnost dokládá </w:t>
      </w:r>
      <w:r w:rsidR="00600742">
        <w:t xml:space="preserve">níže uvedenými </w:t>
      </w:r>
      <w:r w:rsidR="00187DBF">
        <w:t>přílohami</w:t>
      </w:r>
      <w:r>
        <w:rPr>
          <w:rStyle w:val="FootnoteReference"/>
        </w:rPr>
        <w:footnoteReference w:id="6"/>
      </w:r>
      <w:r w:rsidR="00187DBF">
        <w:t>:</w:t>
      </w:r>
    </w:p>
    <w:p w:rsidR="00187DBF" w:rsidP="00187DBF">
      <w:pPr>
        <w:spacing w:after="0" w:line="240" w:lineRule="auto"/>
        <w:jc w:val="both"/>
      </w:pPr>
    </w:p>
    <w:tbl>
      <w:tblPr>
        <w:tblStyle w:val="TableGrid"/>
        <w:tblW w:w="8539" w:type="dxa"/>
        <w:tblInd w:w="562" w:type="dxa"/>
        <w:tblLook w:val="04A0"/>
      </w:tblPr>
      <w:tblGrid>
        <w:gridCol w:w="8539"/>
      </w:tblGrid>
      <w:tr w:rsidTr="007A324F">
        <w:tblPrEx>
          <w:tblW w:w="8539" w:type="dxa"/>
          <w:tblInd w:w="562" w:type="dxa"/>
          <w:tblLook w:val="04A0"/>
        </w:tblPrEx>
        <w:trPr>
          <w:trHeight w:val="284"/>
        </w:trPr>
        <w:tc>
          <w:tcPr>
            <w:tcW w:w="8539" w:type="dxa"/>
            <w:shd w:val="clear" w:color="auto" w:fill="EDEDED" w:themeFill="accent3" w:themeFillTint="33"/>
            <w:vAlign w:val="center"/>
          </w:tcPr>
          <w:p w:rsidR="008A3B74" w:rsidP="00FA497F">
            <w:r>
              <w:t>Název přílohy</w:t>
            </w:r>
          </w:p>
        </w:tc>
      </w:tr>
      <w:tr w:rsidTr="007A324F">
        <w:tblPrEx>
          <w:tblW w:w="8539" w:type="dxa"/>
          <w:tblInd w:w="562" w:type="dxa"/>
          <w:tblLook w:val="04A0"/>
        </w:tblPrEx>
        <w:trPr>
          <w:trHeight w:val="284"/>
        </w:trPr>
        <w:tc>
          <w:tcPr>
            <w:tcW w:w="8539" w:type="dxa"/>
            <w:vAlign w:val="center"/>
          </w:tcPr>
          <w:p w:rsidR="008A3B74" w:rsidP="00FA497F"/>
        </w:tc>
      </w:tr>
      <w:tr w:rsidTr="007A324F">
        <w:tblPrEx>
          <w:tblW w:w="8539" w:type="dxa"/>
          <w:tblInd w:w="562" w:type="dxa"/>
          <w:tblLook w:val="04A0"/>
        </w:tblPrEx>
        <w:trPr>
          <w:trHeight w:val="284"/>
        </w:trPr>
        <w:tc>
          <w:tcPr>
            <w:tcW w:w="8539" w:type="dxa"/>
            <w:vAlign w:val="center"/>
          </w:tcPr>
          <w:p w:rsidR="008A3B74" w:rsidP="00FA497F"/>
        </w:tc>
      </w:tr>
    </w:tbl>
    <w:p w:rsidR="003705DA" w:rsidP="003705DA">
      <w:pPr>
        <w:spacing w:after="0" w:line="240" w:lineRule="auto"/>
        <w:jc w:val="both"/>
      </w:pPr>
    </w:p>
    <w:p w:rsidR="00B41FC4" w:rsidP="003F554A">
      <w:pPr>
        <w:spacing w:after="0"/>
      </w:pPr>
    </w:p>
    <w:p w:rsidR="004A4120" w:rsidRPr="00AA43A5" w:rsidP="007A324F">
      <w:pPr>
        <w:spacing w:after="0"/>
        <w:ind w:left="567" w:hanging="567"/>
        <w:jc w:val="both"/>
        <w:rPr>
          <w:b/>
        </w:rPr>
      </w:pPr>
      <w:sdt>
        <w:sdtPr>
          <w:rPr>
            <w:b/>
            <w:sz w:val="28"/>
          </w:rPr>
          <w:id w:val="-2071493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24F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7A324F">
        <w:rPr>
          <w:b/>
        </w:rPr>
        <w:tab/>
      </w:r>
      <w:r w:rsidR="00AA43A5">
        <w:rPr>
          <w:b/>
          <w:u w:val="single"/>
        </w:rPr>
        <w:t>poskytnutím</w:t>
      </w:r>
      <w:r w:rsidRPr="00394E17" w:rsidR="007123F4">
        <w:rPr>
          <w:b/>
          <w:u w:val="single"/>
        </w:rPr>
        <w:t xml:space="preserve"> kauce bankovní zárukou namísto dosavadních peněžních prostředků</w:t>
      </w:r>
      <w:r w:rsidR="0060681D">
        <w:rPr>
          <w:b/>
          <w:u w:val="single"/>
        </w:rPr>
        <w:t xml:space="preserve"> složených</w:t>
      </w:r>
      <w:r w:rsidR="00AA43A5">
        <w:rPr>
          <w:b/>
          <w:u w:val="single"/>
        </w:rPr>
        <w:t xml:space="preserve"> </w:t>
      </w:r>
      <w:r w:rsidRPr="00394E17" w:rsidR="007123F4">
        <w:rPr>
          <w:b/>
          <w:u w:val="single"/>
        </w:rPr>
        <w:t>na</w:t>
      </w:r>
      <w:r w:rsidR="00BD40A8">
        <w:rPr>
          <w:b/>
          <w:u w:val="single"/>
        </w:rPr>
        <w:t> </w:t>
      </w:r>
      <w:r w:rsidRPr="00394E17" w:rsidR="007123F4">
        <w:rPr>
          <w:b/>
          <w:u w:val="single"/>
        </w:rPr>
        <w:t xml:space="preserve">zvláštním účtu </w:t>
      </w:r>
      <w:r w:rsidR="00EF7B56">
        <w:rPr>
          <w:b/>
          <w:u w:val="single"/>
        </w:rPr>
        <w:t>M</w:t>
      </w:r>
      <w:r w:rsidRPr="00394E17" w:rsidR="007123F4">
        <w:rPr>
          <w:b/>
          <w:u w:val="single"/>
        </w:rPr>
        <w:t>inisterstva</w:t>
      </w:r>
      <w:r w:rsidR="00EF7B56">
        <w:rPr>
          <w:b/>
          <w:u w:val="single"/>
        </w:rPr>
        <w:t xml:space="preserve"> financí</w:t>
      </w:r>
      <w:r w:rsidR="00AA43A5">
        <w:rPr>
          <w:b/>
          <w:u w:val="single"/>
        </w:rPr>
        <w:t xml:space="preserve">, </w:t>
      </w:r>
      <w:r w:rsidRPr="00AA43A5" w:rsidR="00AA43A5">
        <w:t>kdy v tomto důsledku žádá</w:t>
      </w:r>
      <w:r w:rsidRPr="00AA43A5" w:rsidR="00AA43A5">
        <w:rPr>
          <w:b/>
        </w:rPr>
        <w:t xml:space="preserve"> </w:t>
      </w:r>
      <w:r w:rsidRPr="00AA43A5" w:rsidR="00A644C4">
        <w:t>o vrácení</w:t>
      </w:r>
      <w:r w:rsidR="00A644C4">
        <w:t xml:space="preserve"> </w:t>
      </w:r>
      <w:r w:rsidR="007B2BB4">
        <w:t>těchto peněžních prostředků</w:t>
      </w:r>
      <w:r w:rsidR="005223B9">
        <w:t xml:space="preserve"> </w:t>
      </w:r>
      <w:r w:rsidR="006E25B9">
        <w:t xml:space="preserve">a jejich zaslání </w:t>
      </w:r>
      <w:r w:rsidR="005223B9">
        <w:t>na bankovní účet č.</w:t>
      </w:r>
      <w:r w:rsidR="00BA137E">
        <w:t> </w:t>
      </w:r>
      <w:r w:rsidR="005223B9">
        <w:rPr>
          <w:rFonts w:cstheme="minorHAnsi"/>
        </w:rPr>
        <w:t>[</w:t>
      </w:r>
      <w:r w:rsidRPr="009C4B4D" w:rsidR="005223B9">
        <w:rPr>
          <w:rFonts w:cstheme="minorHAnsi"/>
          <w:i/>
          <w:highlight w:val="yellow"/>
        </w:rPr>
        <w:t>doplňte</w:t>
      </w:r>
      <w:r w:rsidR="005223B9">
        <w:rPr>
          <w:rFonts w:cstheme="minorHAnsi"/>
        </w:rPr>
        <w:t xml:space="preserve">], </w:t>
      </w:r>
      <w:r w:rsidR="00467142">
        <w:rPr>
          <w:rFonts w:cstheme="minorHAnsi"/>
        </w:rPr>
        <w:t>kód banky: [</w:t>
      </w:r>
      <w:r w:rsidRPr="009C4B4D" w:rsidR="00467142">
        <w:rPr>
          <w:rFonts w:cstheme="minorHAnsi"/>
          <w:i/>
          <w:highlight w:val="yellow"/>
        </w:rPr>
        <w:t>doplňte</w:t>
      </w:r>
      <w:r w:rsidR="00467142">
        <w:rPr>
          <w:rFonts w:cstheme="minorHAnsi"/>
        </w:rPr>
        <w:t>]</w:t>
      </w:r>
      <w:r w:rsidR="00467142">
        <w:t xml:space="preserve">, </w:t>
      </w:r>
      <w:r w:rsidR="005223B9">
        <w:rPr>
          <w:rFonts w:cstheme="minorHAnsi"/>
        </w:rPr>
        <w:t>variabilní symbol: [</w:t>
      </w:r>
      <w:r w:rsidRPr="009C4B4D" w:rsidR="005223B9">
        <w:rPr>
          <w:rFonts w:cstheme="minorHAnsi"/>
          <w:i/>
          <w:highlight w:val="yellow"/>
        </w:rPr>
        <w:t>doplňte</w:t>
      </w:r>
      <w:r w:rsidR="005223B9">
        <w:rPr>
          <w:rFonts w:cstheme="minorHAnsi"/>
        </w:rPr>
        <w:t>], konstantní symbol: [</w:t>
      </w:r>
      <w:r w:rsidRPr="009C4B4D" w:rsidR="005223B9">
        <w:rPr>
          <w:rFonts w:cstheme="minorHAnsi"/>
          <w:i/>
          <w:highlight w:val="yellow"/>
        </w:rPr>
        <w:t>doplňte</w:t>
      </w:r>
      <w:r w:rsidR="005223B9">
        <w:rPr>
          <w:rFonts w:cstheme="minorHAnsi"/>
        </w:rPr>
        <w:t>].</w:t>
      </w:r>
    </w:p>
    <w:p w:rsidR="00BB5A06" w:rsidP="00937665">
      <w:pPr>
        <w:tabs>
          <w:tab w:val="left" w:pos="5670"/>
          <w:tab w:val="left" w:pos="8222"/>
        </w:tabs>
        <w:spacing w:after="0" w:line="240" w:lineRule="auto"/>
        <w:jc w:val="both"/>
      </w:pPr>
    </w:p>
    <w:p w:rsidR="00F9259F" w:rsidRPr="00F9259F" w:rsidP="007A324F">
      <w:pPr>
        <w:tabs>
          <w:tab w:val="left" w:pos="5670"/>
          <w:tab w:val="left" w:pos="8222"/>
        </w:tabs>
        <w:spacing w:after="0" w:line="240" w:lineRule="auto"/>
        <w:ind w:left="567"/>
        <w:jc w:val="both"/>
      </w:pPr>
      <w:r>
        <w:t xml:space="preserve">Současně </w:t>
      </w:r>
      <w:r w:rsidR="00830238">
        <w:t xml:space="preserve">provozovatel </w:t>
      </w:r>
      <w:r>
        <w:t>informuje</w:t>
      </w:r>
      <w:r>
        <w:t xml:space="preserve">, že za účelem </w:t>
      </w:r>
      <w:r w:rsidR="00BB3594">
        <w:t xml:space="preserve">provedení změny způsobu složení kauce </w:t>
      </w:r>
      <w:r w:rsidR="00F50313">
        <w:t xml:space="preserve">doručil </w:t>
      </w:r>
      <w:r w:rsidR="00830238">
        <w:t xml:space="preserve">Ministerstvu financí </w:t>
      </w:r>
      <w:r w:rsidR="00E74861">
        <w:t xml:space="preserve">dne </w:t>
      </w:r>
      <w:r w:rsidR="00E74861">
        <w:rPr>
          <w:rFonts w:cstheme="minorHAnsi"/>
        </w:rPr>
        <w:t>[</w:t>
      </w:r>
      <w:r w:rsidR="00E74861">
        <w:rPr>
          <w:rFonts w:cstheme="minorHAnsi"/>
          <w:i/>
          <w:highlight w:val="yellow"/>
        </w:rPr>
        <w:t>doplňte</w:t>
      </w:r>
      <w:r w:rsidR="00E74861">
        <w:rPr>
          <w:rFonts w:cstheme="minorHAnsi"/>
        </w:rPr>
        <w:t xml:space="preserve">] </w:t>
      </w:r>
      <w:r w:rsidR="00ED6D54">
        <w:t>originál</w:t>
      </w:r>
      <w:r>
        <w:t xml:space="preserve"> Záruční listiny č. </w:t>
      </w:r>
      <w:r>
        <w:rPr>
          <w:rFonts w:cstheme="minorHAnsi"/>
        </w:rPr>
        <w:t>[</w:t>
      </w:r>
      <w:r w:rsidRPr="009C4B4D">
        <w:rPr>
          <w:rFonts w:cstheme="minorHAnsi"/>
          <w:i/>
          <w:highlight w:val="yellow"/>
        </w:rPr>
        <w:t>doplňte</w:t>
      </w:r>
      <w:r>
        <w:rPr>
          <w:rFonts w:cstheme="minorHAnsi"/>
        </w:rPr>
        <w:t>]</w:t>
      </w:r>
      <w:r>
        <w:t xml:space="preserve"> </w:t>
      </w:r>
      <w:r w:rsidRPr="00215148">
        <w:t xml:space="preserve">ze dne </w:t>
      </w:r>
      <w:r>
        <w:rPr>
          <w:rFonts w:cstheme="minorHAnsi"/>
        </w:rPr>
        <w:t>[</w:t>
      </w:r>
      <w:r w:rsidRPr="009C4B4D">
        <w:rPr>
          <w:rFonts w:cstheme="minorHAnsi"/>
          <w:i/>
          <w:highlight w:val="yellow"/>
        </w:rPr>
        <w:t>doplňte</w:t>
      </w:r>
      <w:r>
        <w:rPr>
          <w:rFonts w:cstheme="minorHAnsi"/>
        </w:rPr>
        <w:t>]</w:t>
      </w:r>
      <w:r>
        <w:t xml:space="preserve"> </w:t>
      </w:r>
      <w:r w:rsidRPr="00215148">
        <w:t>s platností do </w:t>
      </w:r>
      <w:r>
        <w:rPr>
          <w:rFonts w:cstheme="minorHAnsi"/>
        </w:rPr>
        <w:t>[</w:t>
      </w:r>
      <w:r w:rsidRPr="009C4B4D">
        <w:rPr>
          <w:rFonts w:cstheme="minorHAnsi"/>
          <w:i/>
          <w:highlight w:val="yellow"/>
        </w:rPr>
        <w:t>doplňte</w:t>
      </w:r>
      <w:r>
        <w:rPr>
          <w:rFonts w:cstheme="minorHAnsi"/>
        </w:rPr>
        <w:t>] ve výši [</w:t>
      </w:r>
      <w:r w:rsidRPr="009C4B4D">
        <w:rPr>
          <w:rFonts w:cstheme="minorHAnsi"/>
          <w:i/>
          <w:highlight w:val="yellow"/>
        </w:rPr>
        <w:t>doplňte</w:t>
      </w:r>
      <w:r>
        <w:rPr>
          <w:rFonts w:cstheme="minorHAnsi"/>
        </w:rPr>
        <w:t xml:space="preserve">] </w:t>
      </w:r>
      <w:r>
        <w:rPr>
          <w:rFonts w:cstheme="minorHAnsi"/>
        </w:rPr>
        <w:t xml:space="preserve">Kč </w:t>
      </w:r>
      <w:r>
        <w:rPr>
          <w:rFonts w:cstheme="minorHAnsi"/>
        </w:rPr>
        <w:t>vydan</w:t>
      </w:r>
      <w:r w:rsidR="008D4A50">
        <w:rPr>
          <w:rFonts w:cstheme="minorHAnsi"/>
        </w:rPr>
        <w:t>ý</w:t>
      </w:r>
      <w:r>
        <w:rPr>
          <w:rFonts w:cstheme="minorHAnsi"/>
        </w:rPr>
        <w:t xml:space="preserve"> obchodní společností [</w:t>
      </w:r>
      <w:r w:rsidRPr="00F45A44">
        <w:rPr>
          <w:rFonts w:cstheme="minorHAnsi"/>
          <w:i/>
          <w:highlight w:val="yellow"/>
        </w:rPr>
        <w:t>doplňte název banky</w:t>
      </w:r>
      <w:r>
        <w:rPr>
          <w:rFonts w:cstheme="minorHAnsi"/>
        </w:rPr>
        <w:t>]</w:t>
      </w:r>
      <w:r>
        <w:t>, IČ</w:t>
      </w:r>
      <w:r w:rsidR="001418B2">
        <w:t>O</w:t>
      </w:r>
      <w:r>
        <w:t>:</w:t>
      </w:r>
      <w:r w:rsidR="005248C5">
        <w:t> </w:t>
      </w:r>
      <w:r>
        <w:rPr>
          <w:rFonts w:cstheme="minorHAnsi"/>
        </w:rPr>
        <w:t>[</w:t>
      </w:r>
      <w:r w:rsidRPr="009C4B4D">
        <w:rPr>
          <w:rFonts w:cstheme="minorHAnsi"/>
          <w:i/>
          <w:highlight w:val="yellow"/>
        </w:rPr>
        <w:t>doplňte</w:t>
      </w:r>
      <w:r>
        <w:rPr>
          <w:rFonts w:cstheme="minorHAnsi"/>
        </w:rPr>
        <w:t>]</w:t>
      </w:r>
      <w:r w:rsidR="004524AE">
        <w:rPr>
          <w:rFonts w:cstheme="minorHAnsi"/>
        </w:rPr>
        <w:t>, se sídlem [</w:t>
      </w:r>
      <w:r w:rsidRPr="009C4B4D" w:rsidR="004524AE">
        <w:rPr>
          <w:rFonts w:cstheme="minorHAnsi"/>
          <w:i/>
          <w:highlight w:val="yellow"/>
        </w:rPr>
        <w:t>doplňte</w:t>
      </w:r>
      <w:r w:rsidR="004524AE">
        <w:rPr>
          <w:rFonts w:cstheme="minorHAnsi"/>
        </w:rPr>
        <w:t>]</w:t>
      </w:r>
      <w:r w:rsidR="00937665">
        <w:rPr>
          <w:rFonts w:cstheme="minorHAnsi"/>
        </w:rPr>
        <w:t xml:space="preserve"> za účelem </w:t>
      </w:r>
      <w:r w:rsidR="00937665">
        <w:t>splnění podmínek pro vydání povolení</w:t>
      </w:r>
      <w:r>
        <w:t xml:space="preserve"> podle zákona o hazardních hrách</w:t>
      </w:r>
      <w:r w:rsidR="00937665">
        <w:t>.</w:t>
      </w:r>
    </w:p>
    <w:p w:rsidR="00F9259F" w:rsidP="00DA6C28">
      <w:pPr>
        <w:spacing w:after="0"/>
      </w:pPr>
    </w:p>
    <w:p w:rsidR="006341DC" w:rsidP="00DA6C28">
      <w:pPr>
        <w:spacing w:after="0"/>
      </w:pPr>
    </w:p>
    <w:p w:rsidR="007A324F" w:rsidP="00DA6C28">
      <w:pPr>
        <w:spacing w:after="0"/>
      </w:pPr>
    </w:p>
    <w:p w:rsidR="00FB564C" w:rsidP="00DA6C28">
      <w:pPr>
        <w:spacing w:after="0"/>
      </w:pPr>
    </w:p>
    <w:p w:rsidR="004C6C3E" w:rsidP="00DA6C28">
      <w:pPr>
        <w:spacing w:after="0"/>
      </w:pPr>
      <w:r>
        <w:t xml:space="preserve">                                                                                                                          </w:t>
      </w:r>
      <w:r w:rsidR="00233165">
        <w:t>___________________________</w:t>
      </w:r>
    </w:p>
    <w:p w:rsidR="007A324F" w:rsidP="003F554A">
      <w:pPr>
        <w:spacing w:after="0"/>
      </w:pPr>
    </w:p>
    <w:p w:rsidR="002627B7" w:rsidP="003F554A">
      <w:pPr>
        <w:spacing w:after="0"/>
      </w:pPr>
      <w:r>
        <w:t xml:space="preserve">Datum:                                                                                                              </w:t>
      </w:r>
      <w:r w:rsidR="004C6C3E">
        <w:t>Podpis oprávněné osoby, razítko</w:t>
      </w:r>
    </w:p>
    <w:sectPr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7459692"/>
      <w:docPartObj>
        <w:docPartGallery w:val="Page Numbers (Bottom of Page)"/>
        <w:docPartUnique/>
      </w:docPartObj>
    </w:sdtPr>
    <w:sdtContent>
      <w:p w:rsidR="0043473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DC0">
          <w:rPr>
            <w:noProof/>
          </w:rPr>
          <w:t>2</w:t>
        </w:r>
        <w:r>
          <w:fldChar w:fldCharType="end"/>
        </w:r>
      </w:p>
    </w:sdtContent>
  </w:sdt>
  <w:p w:rsidR="00434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C71D39" w:rsidP="00C95DCC">
      <w:pPr>
        <w:spacing w:after="0" w:line="240" w:lineRule="auto"/>
      </w:pPr>
      <w:r>
        <w:separator/>
      </w:r>
    </w:p>
  </w:footnote>
  <w:footnote w:type="continuationSeparator" w:id="1">
    <w:p w:rsidR="00C71D39" w:rsidP="00C95DCC">
      <w:pPr>
        <w:spacing w:after="0" w:line="240" w:lineRule="auto"/>
      </w:pPr>
      <w:r>
        <w:continuationSeparator/>
      </w:r>
    </w:p>
  </w:footnote>
  <w:footnote w:id="2">
    <w:p w:rsidR="00B57CF6">
      <w:pPr>
        <w:pStyle w:val="FootnoteText"/>
      </w:pPr>
      <w:r>
        <w:rPr>
          <w:rStyle w:val="FootnoteReference"/>
        </w:rPr>
        <w:footnoteRef/>
      </w:r>
      <w:r>
        <w:t xml:space="preserve"> Zaškrtněte pole.</w:t>
      </w:r>
    </w:p>
  </w:footnote>
  <w:footnote w:id="3">
    <w:p w:rsidR="00B57CF6">
      <w:pPr>
        <w:pStyle w:val="FootnoteText"/>
      </w:pPr>
      <w:r>
        <w:rPr>
          <w:rStyle w:val="FootnoteReference"/>
        </w:rPr>
        <w:footnoteRef/>
      </w:r>
      <w:r>
        <w:t xml:space="preserve"> Zaškrtněte pole.</w:t>
      </w:r>
    </w:p>
  </w:footnote>
  <w:footnote w:id="4">
    <w:p w:rsidR="00874E35" w:rsidRPr="00874E3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74E35">
        <w:t>Označte jednu</w:t>
      </w:r>
      <w:r>
        <w:t xml:space="preserve"> z níže uvedených možností </w:t>
      </w:r>
      <w:r w:rsidRPr="00874E35">
        <w:t>a v závislosti na zvolené možnosti vyplňte požadované údaje.</w:t>
      </w:r>
    </w:p>
  </w:footnote>
  <w:footnote w:id="5">
    <w:p w:rsidR="00FA7E34">
      <w:pPr>
        <w:pStyle w:val="FootnoteText"/>
      </w:pPr>
      <w:r>
        <w:rPr>
          <w:rStyle w:val="FootnoteReference"/>
        </w:rPr>
        <w:footnoteRef/>
      </w:r>
      <w:r w:rsidR="00973476">
        <w:t xml:space="preserve"> Např. z</w:t>
      </w:r>
      <w:r w:rsidR="007B4FD9">
        <w:t> </w:t>
      </w:r>
      <w:r w:rsidR="00973476">
        <w:t>vlastní</w:t>
      </w:r>
      <w:r w:rsidR="007B4FD9">
        <w:t>ho zisku společnosti.</w:t>
      </w:r>
    </w:p>
  </w:footnote>
  <w:footnote w:id="6">
    <w:p w:rsidR="00187DBF" w:rsidP="007B4FD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Uveďte přílohy prokazující původ peněžních prostředků, např.</w:t>
      </w:r>
      <w:r w:rsidRPr="00187DBF">
        <w:t xml:space="preserve"> rozvaha a výkaz zisku a ztráty </w:t>
      </w:r>
      <w:r w:rsidR="007B4FD9">
        <w:t xml:space="preserve">auditované účetní závěrky </w:t>
      </w:r>
      <w:r w:rsidRPr="00187DBF">
        <w:t>s vyznačením příslušné položky</w:t>
      </w:r>
      <w:r w:rsidR="0030274B">
        <w:t xml:space="preserve"> v případě, že peněžní prostředky pochází z vlastní</w:t>
      </w:r>
      <w:r w:rsidR="007B4FD9">
        <w:t>ho zisku společnosti</w:t>
      </w:r>
      <w:r w:rsidR="0030274B">
        <w:t>, či uveďte konkrétní dokument</w:t>
      </w:r>
      <w:r w:rsidR="007043BC">
        <w:t xml:space="preserve">, ze kterého původ </w:t>
      </w:r>
      <w:bookmarkStart w:id="0" w:name="_GoBack"/>
      <w:bookmarkEnd w:id="0"/>
      <w:r w:rsidR="007043BC">
        <w:t>peněžních prostředků jednoznačně vyplývá</w:t>
      </w:r>
      <w:r w:rsidR="00411070">
        <w:t xml:space="preserve">, např. </w:t>
      </w:r>
      <w:r w:rsidR="00095DC0">
        <w:t>smlouva o </w:t>
      </w:r>
      <w:r w:rsidR="00411070">
        <w:t xml:space="preserve">úvěru, smlouva o poskytnutí peněžitého příplatku mimo základní kapitál apod.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9E5B66"/>
    <w:multiLevelType w:val="hybridMultilevel"/>
    <w:tmpl w:val="86D649A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36D0A"/>
    <w:multiLevelType w:val="hybridMultilevel"/>
    <w:tmpl w:val="867E21DA"/>
    <w:lvl w:ilvl="0">
      <w:start w:val="118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D7940"/>
    <w:multiLevelType w:val="multilevel"/>
    <w:tmpl w:val="F6943516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semiHidden/>
    <w:unhideWhenUsed/>
    <w:rsid w:val="00C95D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C95D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5DCC"/>
    <w:rPr>
      <w:vertAlign w:val="superscript"/>
    </w:rPr>
  </w:style>
  <w:style w:type="paragraph" w:styleId="EndnoteText">
    <w:name w:val="endnote text"/>
    <w:basedOn w:val="Normal"/>
    <w:link w:val="TextvysvtlivekChar"/>
    <w:uiPriority w:val="99"/>
    <w:semiHidden/>
    <w:unhideWhenUsed/>
    <w:rsid w:val="00C95DC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DefaultParagraphFont"/>
    <w:link w:val="EndnoteText"/>
    <w:uiPriority w:val="99"/>
    <w:semiHidden/>
    <w:rsid w:val="00C95D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95DCC"/>
    <w:rPr>
      <w:vertAlign w:val="superscript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22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9220F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6A6A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A16A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A16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16A6A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A16A6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4A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F3F"/>
    <w:rPr>
      <w:color w:val="0563C1" w:themeColor="hyperlink"/>
      <w:u w:val="single"/>
    </w:rPr>
  </w:style>
  <w:style w:type="paragraph" w:styleId="Header">
    <w:name w:val="header"/>
    <w:basedOn w:val="Normal"/>
    <w:link w:val="ZhlavChar"/>
    <w:uiPriority w:val="99"/>
    <w:unhideWhenUsed/>
    <w:rsid w:val="0043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434737"/>
  </w:style>
  <w:style w:type="paragraph" w:styleId="Footer">
    <w:name w:val="footer"/>
    <w:basedOn w:val="Normal"/>
    <w:link w:val="ZpatChar"/>
    <w:uiPriority w:val="99"/>
    <w:unhideWhenUsed/>
    <w:rsid w:val="0043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43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6EAAC-DCC1-4379-9DD3-13216ECC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422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2022-07-27T06:02:00Z</dcterms:created>
</cp:coreProperties>
</file>