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AF6E9A" w:rsidP="00AF6E9A">
            <w:pPr>
              <w:jc w:val="both"/>
              <w:rPr>
                <w:rFonts w:ascii="Arial" w:hAnsi="Arial" w:cs="Arial"/>
                <w:b/>
                <w:color w:val="FF000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</w:t>
            </w:r>
            <w:r w:rsidRPr="00AF6E9A">
              <w:rPr>
                <w:rFonts w:ascii="Arial" w:hAnsi="Arial" w:cs="Arial"/>
                <w:b/>
                <w:szCs w:val="20"/>
              </w:rPr>
              <w:t>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AF6E9A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AF6E9A" w:rsidR="00AF6E9A">
              <w:rPr>
                <w:rFonts w:ascii="Arial" w:hAnsi="Arial" w:cs="Arial"/>
                <w:b/>
                <w:szCs w:val="20"/>
              </w:rPr>
              <w:t>2925</w:t>
            </w:r>
            <w:r w:rsidRPr="00AF6E9A" w:rsidR="00D30536">
              <w:rPr>
                <w:rFonts w:ascii="Arial" w:hAnsi="Arial" w:cs="Arial"/>
                <w:b/>
                <w:szCs w:val="20"/>
              </w:rPr>
              <w:t>,</w:t>
            </w:r>
            <w:r w:rsidRPr="00AF6E9A">
              <w:rPr>
                <w:rFonts w:ascii="Arial" w:hAnsi="Arial" w:cs="Arial"/>
                <w:b/>
                <w:szCs w:val="20"/>
              </w:rPr>
              <w:t xml:space="preserve"> </w:t>
            </w:r>
            <w:r w:rsidRPr="00AF6E9A" w:rsidR="00AF6E9A">
              <w:rPr>
                <w:rFonts w:ascii="Arial" w:hAnsi="Arial" w:cs="Arial"/>
                <w:b/>
                <w:szCs w:val="20"/>
              </w:rPr>
              <w:t>asistent/asistentka vedoucího oddělení Audit OP Z, OP PPR a OP Z+, v odboru Auditní</w:t>
            </w:r>
            <w:r w:rsidRPr="00AF6E9A" w:rsidR="00AF6E9A">
              <w:rPr>
                <w:rFonts w:ascii="Arial" w:hAnsi="Arial" w:cs="Arial"/>
                <w:b/>
                <w:szCs w:val="20"/>
              </w:rPr>
              <w:t xml:space="preserve"> </w:t>
            </w:r>
            <w:r w:rsidRPr="00AF6E9A" w:rsidR="00AF6E9A">
              <w:rPr>
                <w:rFonts w:ascii="Arial" w:hAnsi="Arial" w:cs="Arial"/>
                <w:b/>
                <w:szCs w:val="20"/>
              </w:rPr>
              <w:t>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AF6E9A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AF6E9A" w:rsidR="00AF6E9A">
              <w:rPr>
                <w:rFonts w:ascii="Arial" w:hAnsi="Arial" w:cs="Arial"/>
                <w:b/>
                <w:szCs w:val="20"/>
              </w:rPr>
              <w:t>FM 2925, asistent/asistentka vedoucího oddělení Audit OP Z, OP PPR a OP Z+,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2F6E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2F6E49">
        <w:rPr>
          <w:rFonts w:ascii="Times New Roman" w:hAnsi="Times New Roman" w:cs="Times New Roman"/>
        </w:rPr>
        <w:t>a úplného středního vzdělání s maturitní zkouškou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092" w:type="dxa"/>
        <w:tblLook w:val="04A0"/>
      </w:tblPr>
      <w:tblGrid>
        <w:gridCol w:w="9092"/>
      </w:tblGrid>
      <w:tr w:rsidTr="002F6E49">
        <w:tblPrEx>
          <w:tblW w:w="9092" w:type="dxa"/>
          <w:tblLook w:val="04A0"/>
        </w:tblPrEx>
        <w:trPr>
          <w:trHeight w:val="1536"/>
        </w:trPr>
        <w:tc>
          <w:tcPr>
            <w:tcW w:w="909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2F6E49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4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6E4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2F6E49" w:rsidRPr="002F6E49" w:rsidP="002F6E49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RPr="002F6E4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E4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2F6E4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2F6E4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E4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2F6E49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2F6E49">
        <w:rPr>
          <w:rStyle w:val="FootnoteReference"/>
          <w:rFonts w:ascii="Arial" w:hAnsi="Arial" w:cs="Arial"/>
          <w:sz w:val="16"/>
          <w:szCs w:val="16"/>
        </w:rPr>
        <w:footnoteRef/>
      </w:r>
      <w:r w:rsidRPr="002F6E49">
        <w:rPr>
          <w:rFonts w:ascii="Arial" w:hAnsi="Arial" w:cs="Arial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