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CC533A">
              <w:rPr>
                <w:rFonts w:ascii="Arial" w:hAnsi="Arial" w:cs="Arial"/>
                <w:b/>
                <w:szCs w:val="20"/>
              </w:rPr>
              <w:t xml:space="preserve">místo FM </w:t>
            </w:r>
            <w:r w:rsidRPr="00CC533A">
              <w:rPr>
                <w:rFonts w:ascii="Arial" w:hAnsi="Arial" w:cs="Arial"/>
                <w:b/>
                <w:szCs w:val="20"/>
              </w:rPr>
              <w:t>3425</w:t>
            </w:r>
            <w:r w:rsidRPr="00CC533A" w:rsidR="00D30536">
              <w:rPr>
                <w:rFonts w:ascii="Arial" w:hAnsi="Arial" w:cs="Arial"/>
                <w:b/>
                <w:szCs w:val="20"/>
              </w:rPr>
              <w:t>,</w:t>
            </w:r>
            <w:r w:rsidRPr="00CC533A">
              <w:rPr>
                <w:rFonts w:ascii="Arial" w:hAnsi="Arial" w:cs="Arial"/>
                <w:b/>
                <w:szCs w:val="20"/>
              </w:rPr>
              <w:t xml:space="preserve"> </w:t>
            </w:r>
            <w:r w:rsidRPr="00CC533A">
              <w:rPr>
                <w:rFonts w:ascii="Arial" w:hAnsi="Arial" w:cs="Arial"/>
                <w:b/>
                <w:szCs w:val="20"/>
              </w:rPr>
              <w:t>vedoucí oddělení Platové a hodnocení, v odboru Personální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CC533A">
              <w:rPr>
                <w:rFonts w:ascii="Arial" w:hAnsi="Arial" w:cs="Arial"/>
                <w:b/>
                <w:szCs w:val="20"/>
              </w:rPr>
              <w:t xml:space="preserve">FM 3425, vedoucí oddělení Platové </w:t>
            </w:r>
            <w:r w:rsidRPr="00CC533A">
              <w:rPr>
                <w:rFonts w:ascii="Arial" w:hAnsi="Arial" w:cs="Arial"/>
                <w:b/>
                <w:szCs w:val="20"/>
              </w:rPr>
              <w:br/>
            </w:r>
            <w:r w:rsidRPr="00CC533A">
              <w:rPr>
                <w:rFonts w:ascii="Arial" w:hAnsi="Arial" w:cs="Arial"/>
                <w:b/>
                <w:szCs w:val="20"/>
              </w:rPr>
              <w:t>a hodnocení, v odboru Personální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RPr="00CC533A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CC533A">
        <w:rPr>
          <w:rFonts w:ascii="Times New Roman" w:hAnsi="Times New Roman" w:cs="Times New Roman"/>
        </w:rPr>
        <w:t xml:space="preserve">vysokoškolského magisterského vzdělání stanoveného zákonem o státní službě pro služební místo </w:t>
      </w:r>
      <w:r w:rsidRPr="00CC533A" w:rsidR="00AE3AD9">
        <w:rPr>
          <w:rFonts w:ascii="Times New Roman" w:hAnsi="Times New Roman" w:cs="Times New Roman"/>
        </w:rPr>
        <w:t>v oboru</w:t>
      </w:r>
      <w:r w:rsidRPr="00CC533A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CC533A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C533A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CC5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33A"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CC533A">
        <w:rPr>
          <w:rFonts w:ascii="Times New Roman" w:hAnsi="Times New Roman" w:cs="Times New Roman"/>
        </w:rPr>
        <w:t xml:space="preserve"> praxe</w:t>
      </w:r>
      <w:r w:rsidRPr="00CC533A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 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CC533A">
              <w:rPr>
                <w:rFonts w:ascii="Arial" w:hAnsi="Arial" w:cs="Arial"/>
                <w:bCs/>
                <w:sz w:val="20"/>
                <w:szCs w:val="20"/>
              </w:rPr>
              <w:t>oddělení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533A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4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