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8326D2" w:rsidP="006A0265">
      <w:pPr>
        <w:pStyle w:val="Heading1"/>
        <w:shd w:val="clear" w:color="auto" w:fill="00469B"/>
        <w:spacing w:before="0" w:line="240" w:lineRule="auto"/>
        <w:jc w:val="center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8326D2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</w:p>
    <w:p w:rsidR="00CC3FB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89"/>
        <w:gridCol w:w="273"/>
      </w:tblGrid>
      <w:tr w:rsidTr="00DC7055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74"/>
        </w:trPr>
        <w:tc>
          <w:tcPr>
            <w:tcW w:w="8789" w:type="dxa"/>
          </w:tcPr>
          <w:p w:rsidR="00211961" w:rsidRPr="008326D2" w:rsidP="00E07637">
            <w:pPr>
              <w:jc w:val="both"/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>Žádám o přijetí do služebního poměru a zařazení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 na služe</w:t>
            </w:r>
            <w:r w:rsidRPr="00E07637">
              <w:rPr>
                <w:rFonts w:ascii="Czechia Sans" w:hAnsi="Czechia Sans" w:cs="Arial"/>
                <w:b/>
                <w:szCs w:val="20"/>
              </w:rPr>
              <w:t xml:space="preserve">bní místo </w:t>
            </w:r>
            <w:r w:rsidRPr="00E07637">
              <w:rPr>
                <w:rFonts w:ascii="Czechia Sans" w:hAnsi="Czechia Sans" w:cs="Arial"/>
                <w:b/>
                <w:szCs w:val="20"/>
              </w:rPr>
              <w:t>FM 85, ekonomický expert/ekonomická expertka pro spolupráci na tvorbě návrhu státního rozpočtu v odd. Rozpočtové vztahy, legislativa a metodika, v odboru Státní rozpočet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DC7055">
        <w:tblPrEx>
          <w:tblW w:w="0" w:type="auto"/>
          <w:tblLook w:val="04A0"/>
        </w:tblPrEx>
        <w:trPr>
          <w:trHeight w:val="698"/>
        </w:trPr>
        <w:tc>
          <w:tcPr>
            <w:tcW w:w="8789" w:type="dxa"/>
          </w:tcPr>
          <w:p w:rsidR="00211961" w:rsidRPr="008326D2" w:rsidP="00E07637">
            <w:pPr>
              <w:jc w:val="both"/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/>
                <w:szCs w:val="20"/>
              </w:rPr>
              <w:t xml:space="preserve">Žádám o zařazení na služební </w:t>
            </w:r>
            <w:r w:rsidRPr="00E07637">
              <w:rPr>
                <w:rFonts w:ascii="Czechia Sans" w:hAnsi="Czechia Sans" w:cs="Arial"/>
                <w:b/>
                <w:szCs w:val="20"/>
              </w:rPr>
              <w:t xml:space="preserve">místo </w:t>
            </w:r>
            <w:r w:rsidRPr="00E07637">
              <w:rPr>
                <w:rFonts w:ascii="Czechia Sans" w:hAnsi="Czechia Sans" w:cs="Arial"/>
                <w:b/>
                <w:szCs w:val="20"/>
              </w:rPr>
              <w:t>FM 85, ekonomický expert/ekonomická expertka pro spolupráci na tvorbě návrhu státního rozpočtu v odd. Rozpočtové vztahy, legislativa a metodika, v odboru Státní rozpočet</w:t>
            </w:r>
          </w:p>
        </w:tc>
        <w:tc>
          <w:tcPr>
            <w:tcW w:w="273" w:type="dxa"/>
            <w:vAlign w:val="center"/>
          </w:tcPr>
          <w:p w:rsidR="00211961" w:rsidRPr="008326D2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9090" w:type="dxa"/>
        <w:tblLook w:val="04A0"/>
      </w:tblPr>
      <w:tblGrid>
        <w:gridCol w:w="3692"/>
        <w:gridCol w:w="5398"/>
      </w:tblGrid>
      <w:tr w:rsidTr="008326D2">
        <w:tblPrEx>
          <w:tblW w:w="9090" w:type="dxa"/>
          <w:tblLook w:val="04A0"/>
        </w:tblPrEx>
        <w:trPr>
          <w:trHeight w:val="1190"/>
        </w:trPr>
        <w:tc>
          <w:tcPr>
            <w:tcW w:w="3692" w:type="dxa"/>
            <w:shd w:val="clear" w:color="auto" w:fill="4F87C2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8326D2" w:rsidR="006A0265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adresována</w:t>
            </w:r>
          </w:p>
        </w:tc>
        <w:tc>
          <w:tcPr>
            <w:tcW w:w="5398" w:type="dxa"/>
            <w:vAlign w:val="center"/>
          </w:tcPr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8326D2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o žadateli</w:t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340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8326D2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8326D2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8326D2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8326D2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8326D2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8326D2" w:rsidP="008326D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</w:p>
    <w:p w:rsidR="00E02C64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  <w:b/>
          <w:bCs/>
        </w:rPr>
        <w:t xml:space="preserve"> </w:t>
      </w:r>
      <w:r w:rsidRPr="008326D2">
        <w:rPr>
          <w:rFonts w:ascii="Czechia Sans" w:hAnsi="Czechia Sans" w:cs="Times New Roman"/>
        </w:rPr>
        <w:t>jsem státním občanem/kou České republiky.</w:t>
      </w:r>
    </w:p>
    <w:p w:rsidR="00D30536" w:rsidRPr="008326D2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 w:rsidR="00C43A99">
        <w:rPr>
          <w:rFonts w:ascii="Czechia Sans" w:hAnsi="Czechia Sans" w:cs="Times New Roman"/>
          <w:b/>
          <w:bCs/>
          <w:sz w:val="8"/>
          <w:szCs w:val="8"/>
        </w:rPr>
        <w:t xml:space="preserve"> </w:t>
      </w:r>
      <w:r w:rsidRPr="008326D2">
        <w:rPr>
          <w:rFonts w:ascii="Czechia Sans" w:hAnsi="Czechia Sans" w:cs="Times New Roman"/>
        </w:rPr>
        <w:t>jsem dosáhl/</w:t>
      </w:r>
      <w:r w:rsidRPr="00E07637">
        <w:rPr>
          <w:rFonts w:ascii="Czechia Sans" w:hAnsi="Czechia Sans" w:cs="Times New Roman"/>
        </w:rPr>
        <w:t>a vysokoškolského magisterského vzdělání</w:t>
      </w:r>
      <w:r w:rsidRPr="008326D2">
        <w:rPr>
          <w:rFonts w:ascii="Czechia Sans" w:hAnsi="Czechia Sans" w:cs="Times New Roman"/>
        </w:rPr>
        <w:t xml:space="preserve"> stanoveného zákonem o státní službě pro služební místo </w:t>
      </w:r>
      <w:r w:rsidRPr="008326D2" w:rsidR="00AE3AD9">
        <w:rPr>
          <w:rFonts w:ascii="Czechia Sans" w:hAnsi="Czechia Sans" w:cs="Times New Roman"/>
        </w:rPr>
        <w:t>v oboru</w:t>
      </w:r>
      <w:r w:rsidRPr="008326D2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</w:rPr>
      </w:pP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8326D2">
        <w:rPr>
          <w:rFonts w:ascii="Czechia Sans" w:hAnsi="Czechia Sans" w:cs="Times New Roman"/>
          <w:b/>
          <w:bCs/>
        </w:rPr>
        <w:t>Prohlašuji, že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jsem státním občanem/kou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8326D2">
        <w:rPr>
          <w:rFonts w:ascii="Czechia Sans" w:hAnsi="Czechia Sans" w:cs="Times New Roman"/>
        </w:rPr>
        <w:t>.</w:t>
      </w:r>
    </w:p>
    <w:p w:rsidR="00D30536" w:rsidRPr="008326D2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326D2" w:rsidR="006A0265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8326D2">
        <w:rPr>
          <w:rFonts w:ascii="Czechia Sans" w:hAnsi="Czechia Sans" w:cs="Times New Roman"/>
        </w:rPr>
        <w:t xml:space="preserve"> mám </w:t>
      </w:r>
      <w:r w:rsidRPr="008326D2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8326D2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RPr="008326D2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</w:p>
    <w:p w:rsidR="007B19A0" w:rsidRPr="008326D2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8326D2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8326D2" w:rsidP="00DC7055">
            <w:pPr>
              <w:jc w:val="center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8326D2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8326D2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</w:tc>
      </w:tr>
    </w:tbl>
    <w:p w:rsidR="00E07637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</w:p>
    <w:p w:rsidR="00E07637" w:rsidRPr="00E07637" w:rsidP="00E07637"/>
    <w:p w:rsidR="00DB6C67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8326D2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203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03"/>
      </w:tblGrid>
      <w:tr w:rsidTr="00E71DDC">
        <w:tblPrEx>
          <w:tblW w:w="9203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069"/>
        </w:trPr>
        <w:tc>
          <w:tcPr>
            <w:tcW w:w="9203" w:type="dxa"/>
          </w:tcPr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8326D2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326D2" w:rsidR="006A0265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8326D2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8326D2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DB6C67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8326D2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99" w:type="dxa"/>
        <w:tblLook w:val="04A0"/>
      </w:tblPr>
      <w:tblGrid>
        <w:gridCol w:w="9199"/>
      </w:tblGrid>
      <w:tr w:rsidTr="008326D2">
        <w:tblPrEx>
          <w:tblW w:w="9199" w:type="dxa"/>
          <w:tblLook w:val="04A0"/>
        </w:tblPrEx>
        <w:trPr>
          <w:trHeight w:val="1784"/>
        </w:trPr>
        <w:tc>
          <w:tcPr>
            <w:tcW w:w="9199" w:type="dxa"/>
            <w:shd w:val="clear" w:color="auto" w:fill="4F87C2"/>
          </w:tcPr>
          <w:p w:rsidR="007116FA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1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8326D2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301" w:type="dxa"/>
        <w:tblLook w:val="04A0"/>
      </w:tblPr>
      <w:tblGrid>
        <w:gridCol w:w="9301"/>
      </w:tblGrid>
      <w:tr w:rsidTr="008326D2">
        <w:tblPrEx>
          <w:tblW w:w="9301" w:type="dxa"/>
          <w:tblLook w:val="04A0"/>
        </w:tblPrEx>
        <w:trPr>
          <w:trHeight w:val="1844"/>
        </w:trPr>
        <w:tc>
          <w:tcPr>
            <w:tcW w:w="9301" w:type="dxa"/>
            <w:shd w:val="clear" w:color="auto" w:fill="4F87C2"/>
          </w:tcPr>
          <w:p w:rsidR="00334CB3" w:rsidRPr="008326D2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2"/>
            </w:r>
          </w:p>
        </w:tc>
      </w:tr>
    </w:tbl>
    <w:p w:rsidR="00DC7055" w:rsidRPr="008326D2" w:rsidP="00E71DDC">
      <w:pPr>
        <w:spacing w:after="0"/>
        <w:rPr>
          <w:rFonts w:ascii="Czechia Sans" w:hAnsi="Czechia Sans"/>
        </w:rPr>
      </w:pPr>
    </w:p>
    <w:p w:rsidR="00EA2F3C" w:rsidRPr="008326D2" w:rsidP="006A0265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8326D2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8326D2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8326D2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8326D2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8326D2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7B7755">
      <w:pPr>
        <w:spacing w:after="0" w:line="240" w:lineRule="auto"/>
        <w:rPr>
          <w:rFonts w:ascii="Czechia Sans" w:hAnsi="Czechia Sans" w:cs="Arial"/>
          <w:color w:val="00469B"/>
          <w:sz w:val="20"/>
          <w:szCs w:val="20"/>
        </w:rPr>
      </w:pPr>
      <w:r w:rsidRPr="008326D2">
        <w:rPr>
          <w:rFonts w:ascii="Czechia Sans" w:hAnsi="Czechia Sans" w:cs="Arial"/>
          <w:noProof/>
          <w:color w:val="00469B"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07637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8326D2" w:rsidP="006A0265">
      <w:pPr>
        <w:pStyle w:val="Heading1"/>
        <w:shd w:val="clear" w:color="auto" w:fill="00469B"/>
        <w:tabs>
          <w:tab w:val="center" w:pos="4536"/>
        </w:tabs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3"/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p w:rsidR="007F6715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76" w:type="dxa"/>
        <w:tblLook w:val="04A0"/>
      </w:tblPr>
      <w:tblGrid>
        <w:gridCol w:w="9076"/>
      </w:tblGrid>
      <w:tr w:rsidTr="008326D2">
        <w:tblPrEx>
          <w:tblW w:w="9076" w:type="dxa"/>
          <w:tblLook w:val="04A0"/>
        </w:tblPrEx>
        <w:trPr>
          <w:trHeight w:val="1796"/>
        </w:trPr>
        <w:tc>
          <w:tcPr>
            <w:tcW w:w="9076" w:type="dxa"/>
            <w:shd w:val="clear" w:color="auto" w:fill="4F87C2"/>
          </w:tcPr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8326D2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C43A99" w:rsidRPr="008326D2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8326D2" w:rsidP="006A0265">
      <w:pPr>
        <w:pStyle w:val="Heading1"/>
        <w:shd w:val="clear" w:color="auto" w:fill="00469B"/>
        <w:tabs>
          <w:tab w:val="left" w:pos="370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8326D2">
        <w:rPr>
          <w:rFonts w:ascii="Czechia Sans" w:hAnsi="Czechia Sans" w:cs="Arial"/>
          <w:color w:val="FFFFFF" w:themeColor="background1"/>
          <w:szCs w:val="20"/>
        </w:rPr>
        <w:t>Poučení pro žadatele</w:t>
      </w:r>
      <w:r w:rsidRPr="008326D2" w:rsidR="006A0265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9122" w:type="dxa"/>
        <w:tblLook w:val="04A0"/>
      </w:tblPr>
      <w:tblGrid>
        <w:gridCol w:w="9122"/>
      </w:tblGrid>
      <w:tr w:rsidTr="008326D2">
        <w:tblPrEx>
          <w:tblW w:w="9122" w:type="dxa"/>
          <w:tblLook w:val="04A0"/>
        </w:tblPrEx>
        <w:trPr>
          <w:trHeight w:val="4594"/>
        </w:trPr>
        <w:tc>
          <w:tcPr>
            <w:tcW w:w="9122" w:type="dxa"/>
            <w:shd w:val="clear" w:color="auto" w:fill="4F87C2"/>
            <w:vAlign w:val="center"/>
          </w:tcPr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8326D2" w:rsidP="00C43A99">
            <w:pPr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8326D2" w:rsidP="00C43A99">
            <w:pPr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8326D2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Povinnost osobní údaje poskytnout a jejich rozsah vyplývá z § 45 odst. 1 a § 37 odst. 2 zákona č. 500/2004 Sb., správní řád, ve znění pozdějších předpisů, a z § 25 a 26 zákona č. 234/2014 Sb., o státní službě, ve znění pozdějších předpisů. Následkem neposkytnutí požadovaných údajů je vyřazení žádosti z výběrového řízení podle § 27 odst. 2 zákona č. 234/2014 Sb., o státní službě, ve znění pozdějších předpisů. Poskytnuté osobní údaje zpracovávají jen pověřené úřední osoby 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8326D2" w:rsidP="002D4E2E">
      <w:pPr>
        <w:rPr>
          <w:rFonts w:ascii="Czechia Sans" w:hAnsi="Czechia Sans" w:cs="Arial"/>
          <w:sz w:val="20"/>
          <w:szCs w:val="20"/>
        </w:rPr>
      </w:pPr>
    </w:p>
    <w:sectPr w:rsidSect="008326D2">
      <w:headerReference w:type="first" r:id="rId6"/>
      <w:pgSz w:w="11906" w:h="16838"/>
      <w:pgMar w:top="2268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7724" w:rsidP="00B40FA0">
      <w:pPr>
        <w:spacing w:after="0" w:line="240" w:lineRule="auto"/>
      </w:pPr>
      <w:r>
        <w:separator/>
      </w:r>
    </w:p>
  </w:footnote>
  <w:footnote w:type="continuationSeparator" w:id="1">
    <w:p w:rsidR="00F47724" w:rsidP="00B40FA0">
      <w:pPr>
        <w:spacing w:after="0" w:line="240" w:lineRule="auto"/>
      </w:pPr>
      <w:r>
        <w:continuationSeparator/>
      </w:r>
    </w:p>
  </w:footnote>
  <w:footnote w:id="2">
    <w:p w:rsidR="00211961" w:rsidRPr="008326D2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 zařazení na služební místo“.</w:t>
      </w:r>
    </w:p>
  </w:footnote>
  <w:footnote w:id="3">
    <w:p w:rsidR="00001E9A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8326D2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8326D2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P="00E97D88">
      <w:pPr>
        <w:pStyle w:val="FootnoteText"/>
        <w:ind w:left="142" w:hanging="142"/>
        <w:jc w:val="both"/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8326D2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8326D2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občanem/kou.</w:t>
      </w:r>
    </w:p>
  </w:footnote>
  <w:footnote w:id="10">
    <w:p w:rsidR="00DB6C67" w:rsidRPr="008326D2" w:rsidP="00DB6C67">
      <w:pPr>
        <w:pStyle w:val="FootnoteText"/>
        <w:ind w:left="142" w:hanging="142"/>
        <w:jc w:val="both"/>
        <w:rPr>
          <w:rFonts w:ascii="Czechia Sans" w:hAnsi="Czechia Sans" w:cs="Times New Roman"/>
          <w:i/>
          <w:iCs/>
          <w:sz w:val="14"/>
          <w:szCs w:val="14"/>
        </w:rPr>
      </w:pPr>
      <w:r w:rsidRPr="008326D2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808080" w:themeColor="background1" w:themeShade="80"/>
          <w:sz w:val="14"/>
          <w:szCs w:val="14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8326D2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</w:p>
  </w:footnote>
  <w:footnote w:id="11">
    <w:p w:rsidR="00334CB3" w:rsidRPr="008326D2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</w:t>
      </w:r>
      <w:r w:rsidRPr="008326D2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 listiny, které má služební orgán k dispozici na základě úřední činnosti, jsou-li tyto doklady stále platné (např. pokud jste doložil/a některé listiny k dříve podané žádosti nebo pokud jste u služebního úřadu již pracoval/a a některé listiny jsou součástí personálního spisu vedeného u služebního orgánu).</w:t>
      </w:r>
    </w:p>
  </w:footnote>
  <w:footnote w:id="12">
    <w:p w:rsidR="00334CB3" w:rsidP="00334CB3">
      <w:pPr>
        <w:pStyle w:val="FootnoteText"/>
        <w:ind w:left="142" w:hanging="142"/>
      </w:pPr>
      <w:r w:rsidRPr="008326D2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8326D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3">
    <w:p w:rsidR="007F6715" w:rsidRPr="008326D2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4">
    <w:p w:rsidR="002D4E2E" w:rsidRPr="008326D2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</w:pPr>
      <w:r w:rsidRPr="008326D2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footnoteRef/>
      </w:r>
      <w:r w:rsidRPr="008326D2">
        <w:rPr>
          <w:rFonts w:ascii="Czechia Sans" w:hAnsi="Czechia Sans" w:cs="Arial"/>
          <w:i/>
          <w:iCs/>
          <w:color w:val="767171" w:themeColor="background2" w:themeShade="80"/>
          <w:sz w:val="16"/>
          <w:szCs w:val="16"/>
        </w:rPr>
        <w:t xml:space="preserve"> </w:t>
      </w:r>
      <w:r w:rsidRPr="008326D2">
        <w:rPr>
          <w:rFonts w:ascii="Czechia Sans" w:hAnsi="Czechia Sans" w:cs="Arial"/>
          <w:i/>
          <w:iCs/>
          <w:color w:val="7F7F7F" w:themeColor="text1" w:themeTint="80"/>
          <w:sz w:val="16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90</TotalTime>
  <Pages>4</Pages>
  <Words>635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14</cp:revision>
  <dcterms:created xsi:type="dcterms:W3CDTF">2023-10-16T09:07:00Z</dcterms:created>
</cp:coreProperties>
</file>