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sdt>
      <w:sdtPr>
        <w:id w:val="1193654923"/>
        <w:docPartObj>
          <w:docPartGallery w:val="Cover Pages"/>
          <w:docPartUnique/>
        </w:docPartObj>
      </w:sdtPr>
      <w:sdtContent>
        <w:p w:rsidR="00120762" w:rsidRPr="009A127C" w:rsidP="00120762">
          <w:pPr>
            <w:ind w:left="993" w:hanging="1277"/>
          </w:pPr>
          <w:r w:rsidRPr="009A127C">
            <w:rPr>
              <w:noProof/>
              <w:lang w:eastAsia="cs-CZ"/>
            </w:rPr>
            <w:drawing>
              <wp:anchor distT="0" distB="0" distL="114300" distR="114300" simplePos="0" relativeHeight="251660288" behindDoc="1" locked="0" layoutInCell="1" allowOverlap="1">
                <wp:simplePos x="0" y="0"/>
                <wp:positionH relativeFrom="column">
                  <wp:posOffset>462915</wp:posOffset>
                </wp:positionH>
                <wp:positionV relativeFrom="paragraph">
                  <wp:posOffset>406400</wp:posOffset>
                </wp:positionV>
                <wp:extent cx="5200650" cy="520065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0650" cy="520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27C">
            <w:rPr>
              <w:rFonts w:ascii="Segoe UI Light" w:hAnsi="Segoe UI Light" w:cs="Segoe UI"/>
              <w:color w:val="A6A6A6" w:themeColor="background1" w:themeShade="A6"/>
              <w:sz w:val="36"/>
            </w:rPr>
            <w:t xml:space="preserve">Metodický pokyn CHJ č. </w:t>
          </w:r>
          <w:r w:rsidRPr="009A127C" w:rsidR="006947CB">
            <w:rPr>
              <w:rFonts w:ascii="Segoe UI" w:hAnsi="Segoe UI" w:cs="Segoe UI"/>
              <w:noProof/>
              <w:sz w:val="96"/>
              <w:lang w:eastAsia="cs-CZ"/>
            </w:rPr>
            <mc:AlternateContent>
              <mc:Choice Requires="wps">
                <w:drawing>
                  <wp:anchor distT="0" distB="0" distL="114300" distR="114300" simplePos="0" relativeHeight="251663360" behindDoc="0" locked="0" layoutInCell="1" allowOverlap="1">
                    <wp:simplePos x="0" y="0"/>
                    <wp:positionH relativeFrom="column">
                      <wp:posOffset>5318287</wp:posOffset>
                    </wp:positionH>
                    <wp:positionV relativeFrom="paragraph">
                      <wp:posOffset>-577850</wp:posOffset>
                    </wp:positionV>
                    <wp:extent cx="776015" cy="428417"/>
                    <wp:effectExtent l="0" t="0" r="0" b="0"/>
                    <wp:wrapNone/>
                    <wp:docPr id="2" name="Textové pole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76015" cy="4284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06C6" w:rsidRPr="008F5F86" w:rsidP="00120762">
                                <w:pPr>
                                  <w:jc w:val="right"/>
                                  <w:rPr>
                                    <w:rFonts w:ascii="Arial" w:hAnsi="Arial" w:cs="Arial"/>
                                    <w:b/>
                                    <w:sz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5" type="#_x0000_t202" style="height:33.75pt;margin-left:418.75pt;margin-top:-45.5pt;mso-height-percent:0;mso-height-relative:margin;mso-width-percent:0;mso-width-relative:margin;mso-wrap-distance-bottom:0;mso-wrap-distance-left:9pt;mso-wrap-distance-right:9pt;mso-wrap-distance-top:0;mso-wrap-style:square;position:absolute;v-text-anchor:top;visibility:visible;width:61.1pt;z-index:251664384" filled="f" stroked="f" strokeweight="0.5pt">
                    <v:textbox>
                      <w:txbxContent>
                        <w:p w:rsidR="005F06C6" w:rsidRPr="008F5F86" w:rsidP="00120762">
                          <w:pPr>
                            <w:jc w:val="right"/>
                            <w:rPr>
                              <w:rFonts w:ascii="Arial" w:hAnsi="Arial" w:cs="Arial"/>
                              <w:b/>
                              <w:sz w:val="32"/>
                            </w:rPr>
                          </w:pPr>
                        </w:p>
                      </w:txbxContent>
                    </v:textbox>
                  </v:shape>
                </w:pict>
              </mc:Fallback>
            </mc:AlternateContent>
          </w:r>
          <w:r w:rsidRPr="009A127C" w:rsidR="006947CB">
            <w:rPr>
              <w:noProof/>
              <w:lang w:eastAsia="cs-CZ"/>
            </w:rPr>
            <w:drawing>
              <wp:anchor distT="0" distB="0" distL="114300" distR="114300" simplePos="0" relativeHeight="251665408" behindDoc="0" locked="0" layoutInCell="1" allowOverlap="1">
                <wp:simplePos x="0" y="0"/>
                <wp:positionH relativeFrom="column">
                  <wp:posOffset>4914265</wp:posOffset>
                </wp:positionH>
                <wp:positionV relativeFrom="paragraph">
                  <wp:posOffset>-401376</wp:posOffset>
                </wp:positionV>
                <wp:extent cx="648147" cy="740979"/>
                <wp:effectExtent l="0" t="0" r="0" b="2540"/>
                <wp:wrapNone/>
                <wp:docPr id="3"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147" cy="740979"/>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6947CB">
            <w:rPr>
              <w:rFonts w:ascii="Segoe UI Light" w:hAnsi="Segoe UI Light" w:cs="Segoe UI"/>
              <w:color w:val="A6A6A6" w:themeColor="background1" w:themeShade="A6"/>
              <w:sz w:val="36"/>
            </w:rPr>
            <w:t>21</w:t>
          </w:r>
        </w:p>
        <w:p w:rsidR="00120762" w:rsidRPr="009A127C" w:rsidP="00120762">
          <w:r w:rsidRPr="009A127C">
            <w:rPr>
              <w:rFonts w:ascii="Segoe UI" w:hAnsi="Segoe UI" w:cs="Segoe UI"/>
              <w:noProof/>
              <w:sz w:val="96"/>
              <w:lang w:eastAsia="cs-CZ"/>
            </w:rPr>
            <mc:AlternateContent>
              <mc:Choice Requires="wps">
                <w:drawing>
                  <wp:anchor distT="0" distB="0" distL="114300" distR="114300" simplePos="0" relativeHeight="251661312" behindDoc="0" locked="0" layoutInCell="1" allowOverlap="1">
                    <wp:simplePos x="0" y="0"/>
                    <wp:positionH relativeFrom="column">
                      <wp:posOffset>3947795</wp:posOffset>
                    </wp:positionH>
                    <wp:positionV relativeFrom="paragraph">
                      <wp:posOffset>199863</wp:posOffset>
                    </wp:positionV>
                    <wp:extent cx="2449195" cy="659130"/>
                    <wp:effectExtent l="0" t="0" r="0" b="762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19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06C6" w:rsidRPr="008F40FB" w:rsidP="00120762">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F06C6" w:rsidRPr="008F40FB" w:rsidP="00120762">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F06C6" w:rsidRPr="008F40FB" w:rsidP="00120762">
                                <w:pPr>
                                  <w:jc w:val="center"/>
                                  <w:rPr>
                                    <w:rFonts w:ascii="Segoe UI Light" w:hAnsi="Segoe UI Light" w:cs="Segoe UI"/>
                                    <w:color w:val="A6A6A6" w:themeColor="background1" w:themeShade="A6"/>
                                    <w:sz w:val="24"/>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ové pole 106" o:spid="_x0000_s1026" type="#_x0000_t202" style="height:51.9pt;margin-left:310.85pt;margin-top:15.75pt;mso-width-percent:0;mso-width-relative:margin;mso-wrap-distance-bottom:0;mso-wrap-distance-left:9pt;mso-wrap-distance-right:9pt;mso-wrap-distance-top:0;mso-wrap-style:square;position:absolute;v-text-anchor:top;visibility:visible;width:192.85pt;z-index:251662336" filled="f" stroked="f" strokeweight="0.5pt">
                    <v:textbox>
                      <w:txbxContent>
                        <w:p w:rsidR="005F06C6" w:rsidRPr="008F40FB" w:rsidP="00120762">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F06C6" w:rsidRPr="008F40FB" w:rsidP="00120762">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F06C6" w:rsidRPr="008F40FB" w:rsidP="00120762">
                          <w:pPr>
                            <w:jc w:val="center"/>
                            <w:rPr>
                              <w:rFonts w:ascii="Segoe UI Light" w:hAnsi="Segoe UI Light" w:cs="Segoe UI"/>
                              <w:color w:val="A6A6A6" w:themeColor="background1" w:themeShade="A6"/>
                              <w:sz w:val="24"/>
                              <w:szCs w:val="24"/>
                            </w:rPr>
                          </w:pPr>
                        </w:p>
                      </w:txbxContent>
                    </v:textbox>
                  </v:shape>
                </w:pict>
              </mc:Fallback>
            </mc:AlternateContent>
          </w:r>
        </w:p>
        <w:p w:rsidR="00120762" w:rsidRPr="009A127C" w:rsidP="00120762">
          <w:pPr>
            <w:pStyle w:val="Title"/>
            <w:spacing w:before="6360"/>
            <w:ind w:right="1275"/>
            <w:rPr>
              <w:rFonts w:ascii="Segoe UI" w:hAnsi="Segoe UI" w:cs="Segoe UI"/>
              <w:sz w:val="96"/>
            </w:rPr>
          </w:pPr>
          <w:bookmarkStart w:id="0" w:name="_Toc431829405"/>
          <w:bookmarkStart w:id="1" w:name="_Toc432147049"/>
          <w:bookmarkStart w:id="2" w:name="_Toc399917458"/>
          <w:bookmarkStart w:id="3" w:name="_Toc400531312"/>
          <w:bookmarkStart w:id="4" w:name="_Toc400610047"/>
          <w:bookmarkStart w:id="5" w:name="_Toc406407647"/>
          <w:bookmarkStart w:id="6" w:name="_Toc74731959"/>
          <w:r w:rsidRPr="009A127C">
            <w:rPr>
              <w:rFonts w:ascii="Segoe UI" w:hAnsi="Segoe UI" w:cs="Segoe UI"/>
              <w:noProof/>
              <w:sz w:val="96"/>
              <w:lang w:eastAsia="cs-CZ"/>
            </w:rPr>
            <mc:AlternateContent>
              <mc:Choice Requires="wps">
                <w:drawing>
                  <wp:anchor distT="0" distB="0" distL="114300" distR="114300" simplePos="0" relativeHeight="251658240" behindDoc="1" locked="0" layoutInCell="1" allowOverlap="1">
                    <wp:simplePos x="0" y="0"/>
                    <wp:positionH relativeFrom="column">
                      <wp:posOffset>-1843723</wp:posOffset>
                    </wp:positionH>
                    <wp:positionV relativeFrom="paragraph">
                      <wp:posOffset>505777</wp:posOffset>
                    </wp:positionV>
                    <wp:extent cx="9425940" cy="6556465"/>
                    <wp:effectExtent l="6032" t="0" r="0" b="0"/>
                    <wp:wrapNone/>
                    <wp:docPr id="98"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425940" cy="655646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Vývojový diagram: ruční vstup 98" o:spid="_x0000_s1027" style="height:516.25pt;margin-left:-145.2pt;margin-top:39.8pt;mso-height-percent:0;mso-height-relative:margin;mso-width-percent:0;mso-width-relative:margin;mso-wrap-distance-bottom:0;mso-wrap-distance-left:9pt;mso-wrap-distance-right:9pt;mso-wrap-distance-top:0;mso-wrap-style:square;position:absolute;rotation:90;v-text-anchor:middle;visibility:visible;width:742.2pt;z-index:-251657216" coordsize="10000,10843" path="m,4809l10000,l10000,10843l,10843,,4809xe" fillcolor="#f2f2f2" stroked="f" strokeweight="2pt">
                    <v:path arrowok="t"/>
                  </v:shape>
                </w:pict>
              </mc:Fallback>
            </mc:AlternateContent>
          </w:r>
          <w:bookmarkEnd w:id="0"/>
          <w:bookmarkEnd w:id="1"/>
          <w:bookmarkEnd w:id="2"/>
          <w:bookmarkEnd w:id="3"/>
          <w:bookmarkEnd w:id="4"/>
          <w:bookmarkEnd w:id="5"/>
          <w:r w:rsidR="00417878">
            <w:rPr>
              <w:rFonts w:ascii="Segoe UI" w:hAnsi="Segoe UI" w:cs="Segoe UI"/>
              <w:sz w:val="96"/>
            </w:rPr>
            <w:t>S</w:t>
          </w:r>
          <w:r w:rsidRPr="009A127C">
            <w:rPr>
              <w:rFonts w:ascii="Segoe UI" w:hAnsi="Segoe UI" w:cs="Segoe UI"/>
              <w:sz w:val="96"/>
            </w:rPr>
            <w:t>měrnice o finanční kontrole</w:t>
          </w:r>
          <w:bookmarkEnd w:id="6"/>
          <w:r w:rsidRPr="009A127C">
            <w:rPr>
              <w:rFonts w:ascii="Segoe UI" w:hAnsi="Segoe UI" w:cs="Segoe UI"/>
              <w:sz w:val="96"/>
            </w:rPr>
            <w:t xml:space="preserve"> </w:t>
          </w:r>
        </w:p>
        <w:p w:rsidR="00120762" w:rsidRPr="009A127C" w:rsidP="00120762">
          <w:pPr>
            <w:pStyle w:val="Subtitle"/>
          </w:pPr>
          <w:r w:rsidRPr="009A127C">
            <w:t xml:space="preserve">Pro </w:t>
          </w:r>
          <w:r>
            <w:t xml:space="preserve">orgány veřejné správy </w:t>
          </w:r>
          <w:r w:rsidRPr="009A127C">
            <w:t xml:space="preserve"> </w:t>
          </w:r>
        </w:p>
        <w:p w:rsidR="00120762" w:rsidRPr="009A127C" w:rsidP="00120762"/>
        <w:p w:rsidR="00120762" w:rsidRPr="009A127C" w:rsidP="00120762"/>
        <w:p w:rsidR="00120762" w:rsidRPr="009A127C" w:rsidP="00120762">
          <w:r w:rsidRPr="009A127C">
            <w:t>Verze 1.0</w:t>
          </w:r>
        </w:p>
        <w:p w:rsidR="00120762" w:rsidP="00120762">
          <w:r w:rsidRPr="009A127C">
            <w:t>Vydáno dne</w:t>
          </w:r>
          <w:r>
            <w:t xml:space="preserve"> </w:t>
          </w:r>
          <w:r w:rsidR="005A70A8">
            <w:t>3. 9. 2021</w:t>
          </w:r>
          <w:bookmarkStart w:id="7" w:name="_GoBack"/>
          <w:bookmarkEnd w:id="7"/>
        </w:p>
        <w:p w:rsidR="00120762" w:rsidRPr="009A127C" w:rsidP="00120762">
          <w:pPr>
            <w:sectPr w:rsidSect="001207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pPr>
        </w:p>
      </w:sdtContent>
    </w:sdt>
    <w:p w:rsidR="00120762" w:rsidRPr="0018588D" w:rsidP="0018588D">
      <w:pPr>
        <w:rPr>
          <w:rFonts w:asciiTheme="majorHAnsi" w:hAnsiTheme="majorHAnsi" w:cstheme="majorHAnsi"/>
          <w:b/>
          <w:caps/>
          <w:color w:val="2581C4" w:themeColor="text2"/>
          <w:sz w:val="44"/>
          <w:szCs w:val="44"/>
        </w:rPr>
      </w:pPr>
      <w:bookmarkStart w:id="8" w:name="_Toc534291613"/>
      <w:bookmarkStart w:id="9" w:name="_Toc534291737"/>
      <w:bookmarkStart w:id="10" w:name="_Toc74731960"/>
      <w:bookmarkStart w:id="11" w:name="_Toc474845223"/>
      <w:bookmarkStart w:id="12" w:name="_Toc474854592"/>
      <w:bookmarkStart w:id="13" w:name="_Toc479597686"/>
      <w:r w:rsidRPr="0018588D">
        <w:rPr>
          <w:rFonts w:asciiTheme="majorHAnsi" w:hAnsiTheme="majorHAnsi" w:cstheme="majorHAnsi"/>
          <w:b/>
          <w:caps/>
          <w:color w:val="2581C4" w:themeColor="text2"/>
          <w:sz w:val="44"/>
          <w:szCs w:val="44"/>
        </w:rPr>
        <w:t>Obsah</w:t>
      </w:r>
      <w:bookmarkEnd w:id="8"/>
      <w:bookmarkEnd w:id="9"/>
      <w:bookmarkEnd w:id="10"/>
    </w:p>
    <w:p w:rsidR="00FC40D4">
      <w:pPr>
        <w:pStyle w:val="TOC1"/>
        <w:rPr>
          <w:rFonts w:cstheme="minorBidi"/>
          <w:bCs w:val="0"/>
          <w:noProof/>
          <w:lang w:eastAsia="cs-CZ"/>
        </w:rPr>
      </w:pPr>
      <w:r>
        <w:fldChar w:fldCharType="begin"/>
      </w:r>
      <w:r>
        <w:instrText xml:space="preserve"> TOC \o "1-1" \h \z \u </w:instrText>
      </w:r>
      <w:r>
        <w:fldChar w:fldCharType="separate"/>
      </w:r>
      <w:r>
        <w:fldChar w:fldCharType="begin"/>
      </w:r>
      <w:r>
        <w:instrText xml:space="preserve"> HYPERLINK \l "_Toc78994403" </w:instrText>
      </w:r>
      <w:r>
        <w:fldChar w:fldCharType="separate"/>
      </w:r>
      <w:r w:rsidRPr="00E9137C">
        <w:rPr>
          <w:rStyle w:val="Hyperlink"/>
          <w:noProof/>
        </w:rPr>
        <w:t>Úvodem</w:t>
      </w:r>
      <w:r>
        <w:rPr>
          <w:noProof/>
          <w:webHidden/>
        </w:rPr>
        <w:tab/>
      </w:r>
      <w:r>
        <w:rPr>
          <w:noProof/>
          <w:webHidden/>
        </w:rPr>
        <w:fldChar w:fldCharType="begin"/>
      </w:r>
      <w:r>
        <w:rPr>
          <w:noProof/>
          <w:webHidden/>
        </w:rPr>
        <w:instrText xml:space="preserve"> PAGEREF _Toc78994403 \h </w:instrText>
      </w:r>
      <w:r>
        <w:rPr>
          <w:noProof/>
          <w:webHidden/>
        </w:rPr>
        <w:fldChar w:fldCharType="separate"/>
      </w:r>
      <w:r>
        <w:rPr>
          <w:noProof/>
          <w:webHidden/>
        </w:rPr>
        <w:t>2</w:t>
      </w:r>
      <w:r>
        <w:rPr>
          <w:noProof/>
          <w:webHidden/>
        </w:rPr>
        <w:fldChar w:fldCharType="end"/>
      </w:r>
      <w:r>
        <w:fldChar w:fldCharType="end"/>
      </w:r>
    </w:p>
    <w:p w:rsidR="00FC40D4">
      <w:pPr>
        <w:pStyle w:val="TOC1"/>
        <w:rPr>
          <w:rFonts w:cstheme="minorBidi"/>
          <w:bCs w:val="0"/>
          <w:noProof/>
          <w:lang w:eastAsia="cs-CZ"/>
        </w:rPr>
      </w:pPr>
      <w:r>
        <w:fldChar w:fldCharType="begin"/>
      </w:r>
      <w:r>
        <w:instrText xml:space="preserve"> HYPERLINK \l "_Toc78994404" </w:instrText>
      </w:r>
      <w:r>
        <w:fldChar w:fldCharType="separate"/>
      </w:r>
      <w:r w:rsidRPr="00E9137C">
        <w:rPr>
          <w:rStyle w:val="Hyperlink"/>
          <w:noProof/>
        </w:rPr>
        <w:t>Co vyplývá ze zákona o finanční kontrole?</w:t>
      </w:r>
      <w:r>
        <w:rPr>
          <w:noProof/>
          <w:webHidden/>
        </w:rPr>
        <w:tab/>
      </w:r>
      <w:r>
        <w:rPr>
          <w:noProof/>
          <w:webHidden/>
        </w:rPr>
        <w:fldChar w:fldCharType="begin"/>
      </w:r>
      <w:r>
        <w:rPr>
          <w:noProof/>
          <w:webHidden/>
        </w:rPr>
        <w:instrText xml:space="preserve"> PAGEREF _Toc78994404 \h </w:instrText>
      </w:r>
      <w:r>
        <w:rPr>
          <w:noProof/>
          <w:webHidden/>
        </w:rPr>
        <w:fldChar w:fldCharType="separate"/>
      </w:r>
      <w:r>
        <w:rPr>
          <w:noProof/>
          <w:webHidden/>
        </w:rPr>
        <w:t>3</w:t>
      </w:r>
      <w:r>
        <w:rPr>
          <w:noProof/>
          <w:webHidden/>
        </w:rPr>
        <w:fldChar w:fldCharType="end"/>
      </w:r>
      <w:r>
        <w:fldChar w:fldCharType="end"/>
      </w:r>
    </w:p>
    <w:p w:rsidR="00FC40D4">
      <w:pPr>
        <w:pStyle w:val="TOC1"/>
        <w:rPr>
          <w:rFonts w:cstheme="minorBidi"/>
          <w:bCs w:val="0"/>
          <w:noProof/>
          <w:lang w:eastAsia="cs-CZ"/>
        </w:rPr>
      </w:pPr>
      <w:r>
        <w:fldChar w:fldCharType="begin"/>
      </w:r>
      <w:r>
        <w:instrText xml:space="preserve"> HYPERLINK \l "_Toc78994405" </w:instrText>
      </w:r>
      <w:r>
        <w:fldChar w:fldCharType="separate"/>
      </w:r>
      <w:r w:rsidRPr="00E9137C">
        <w:rPr>
          <w:rStyle w:val="Hyperlink"/>
          <w:noProof/>
        </w:rPr>
        <w:t>Komentář k vybraným ustanovením zákona</w:t>
      </w:r>
      <w:r>
        <w:rPr>
          <w:noProof/>
          <w:webHidden/>
        </w:rPr>
        <w:tab/>
      </w:r>
      <w:r>
        <w:rPr>
          <w:noProof/>
          <w:webHidden/>
        </w:rPr>
        <w:fldChar w:fldCharType="begin"/>
      </w:r>
      <w:r>
        <w:rPr>
          <w:noProof/>
          <w:webHidden/>
        </w:rPr>
        <w:instrText xml:space="preserve"> PAGEREF _Toc78994405 \h </w:instrText>
      </w:r>
      <w:r>
        <w:rPr>
          <w:noProof/>
          <w:webHidden/>
        </w:rPr>
        <w:fldChar w:fldCharType="separate"/>
      </w:r>
      <w:r>
        <w:rPr>
          <w:noProof/>
          <w:webHidden/>
        </w:rPr>
        <w:t>4</w:t>
      </w:r>
      <w:r>
        <w:rPr>
          <w:noProof/>
          <w:webHidden/>
        </w:rPr>
        <w:fldChar w:fldCharType="end"/>
      </w:r>
      <w:r>
        <w:fldChar w:fldCharType="end"/>
      </w:r>
    </w:p>
    <w:p w:rsidR="00FC40D4">
      <w:pPr>
        <w:pStyle w:val="TOC1"/>
        <w:rPr>
          <w:rFonts w:cstheme="minorBidi"/>
          <w:bCs w:val="0"/>
          <w:noProof/>
          <w:lang w:eastAsia="cs-CZ"/>
        </w:rPr>
      </w:pPr>
      <w:r>
        <w:fldChar w:fldCharType="begin"/>
      </w:r>
      <w:r>
        <w:instrText xml:space="preserve"> HYPERLINK \l "_Toc78994406" </w:instrText>
      </w:r>
      <w:r>
        <w:fldChar w:fldCharType="separate"/>
      </w:r>
      <w:r w:rsidRPr="00E9137C">
        <w:rPr>
          <w:rStyle w:val="Hyperlink"/>
          <w:noProof/>
        </w:rPr>
        <w:t>Směrnice o finanční kontrole pro orgány veřejné správy</w:t>
      </w:r>
      <w:r>
        <w:rPr>
          <w:noProof/>
          <w:webHidden/>
        </w:rPr>
        <w:tab/>
      </w:r>
      <w:r>
        <w:rPr>
          <w:noProof/>
          <w:webHidden/>
        </w:rPr>
        <w:fldChar w:fldCharType="begin"/>
      </w:r>
      <w:r>
        <w:rPr>
          <w:noProof/>
          <w:webHidden/>
        </w:rPr>
        <w:instrText xml:space="preserve"> PAGEREF _Toc78994406 \h </w:instrText>
      </w:r>
      <w:r>
        <w:rPr>
          <w:noProof/>
          <w:webHidden/>
        </w:rPr>
        <w:fldChar w:fldCharType="separate"/>
      </w:r>
      <w:r>
        <w:rPr>
          <w:noProof/>
          <w:webHidden/>
        </w:rPr>
        <w:t>7</w:t>
      </w:r>
      <w:r>
        <w:rPr>
          <w:noProof/>
          <w:webHidden/>
        </w:rPr>
        <w:fldChar w:fldCharType="end"/>
      </w:r>
      <w:r>
        <w:fldChar w:fldCharType="end"/>
      </w:r>
    </w:p>
    <w:p w:rsidR="00FC40D4">
      <w:pPr>
        <w:pStyle w:val="TOC1"/>
        <w:rPr>
          <w:rFonts w:cstheme="minorBidi"/>
          <w:bCs w:val="0"/>
          <w:noProof/>
          <w:lang w:eastAsia="cs-CZ"/>
        </w:rPr>
      </w:pPr>
      <w:r>
        <w:fldChar w:fldCharType="begin"/>
      </w:r>
      <w:r>
        <w:instrText xml:space="preserve"> HYPERLINK \l "_Toc78994407" </w:instrText>
      </w:r>
      <w:r>
        <w:fldChar w:fldCharType="separate"/>
      </w:r>
      <w:r w:rsidRPr="00E9137C">
        <w:rPr>
          <w:rStyle w:val="Hyperlink"/>
          <w:noProof/>
        </w:rPr>
        <w:t>Přílohy</w:t>
      </w:r>
      <w:r>
        <w:rPr>
          <w:noProof/>
          <w:webHidden/>
        </w:rPr>
        <w:tab/>
      </w:r>
      <w:r>
        <w:rPr>
          <w:noProof/>
          <w:webHidden/>
        </w:rPr>
        <w:fldChar w:fldCharType="begin"/>
      </w:r>
      <w:r>
        <w:rPr>
          <w:noProof/>
          <w:webHidden/>
        </w:rPr>
        <w:instrText xml:space="preserve"> PAGEREF _Toc78994407 \h </w:instrText>
      </w:r>
      <w:r>
        <w:rPr>
          <w:noProof/>
          <w:webHidden/>
        </w:rPr>
        <w:fldChar w:fldCharType="separate"/>
      </w:r>
      <w:r>
        <w:rPr>
          <w:noProof/>
          <w:webHidden/>
        </w:rPr>
        <w:t>15</w:t>
      </w:r>
      <w:r>
        <w:rPr>
          <w:noProof/>
          <w:webHidden/>
        </w:rPr>
        <w:fldChar w:fldCharType="end"/>
      </w:r>
      <w:r>
        <w:fldChar w:fldCharType="end"/>
      </w:r>
    </w:p>
    <w:p w:rsidR="00120762" w:rsidRPr="009A127C" w:rsidP="0018588D">
      <w:pPr>
        <w:pStyle w:val="TOC1"/>
      </w:pPr>
      <w:r>
        <w:fldChar w:fldCharType="end"/>
      </w:r>
    </w:p>
    <w:p w:rsidR="00120762" w:rsidRPr="009A127C" w:rsidP="00120762"/>
    <w:p w:rsidR="00120762" w:rsidRPr="009A127C" w:rsidP="00907229">
      <w:pPr>
        <w:pStyle w:val="Kapitolavodn"/>
        <w:rPr>
          <w:color w:val="E73431" w:themeColor="background2"/>
        </w:rPr>
      </w:pPr>
      <w:r w:rsidRPr="009A127C">
        <w:br w:type="page"/>
      </w:r>
    </w:p>
    <w:p w:rsidR="00120762" w:rsidRPr="009A127C" w:rsidP="00120762">
      <w:pPr>
        <w:pStyle w:val="Kapitolavodn"/>
        <w:jc w:val="left"/>
        <w:rPr>
          <w:sz w:val="52"/>
        </w:rPr>
      </w:pPr>
      <w:bookmarkStart w:id="14" w:name="_Toc74731961"/>
      <w:bookmarkStart w:id="15" w:name="_Toc78994403"/>
      <w:r w:rsidRPr="009A127C">
        <w:rPr>
          <w:sz w:val="52"/>
        </w:rPr>
        <w:t>Úvodem</w:t>
      </w:r>
      <w:bookmarkEnd w:id="11"/>
      <w:bookmarkEnd w:id="12"/>
      <w:bookmarkEnd w:id="13"/>
      <w:bookmarkEnd w:id="14"/>
      <w:bookmarkEnd w:id="15"/>
    </w:p>
    <w:p w:rsidR="007D4B2E" w:rsidRPr="00912AC3" w:rsidP="00912AC3">
      <w:pPr>
        <w:jc w:val="both"/>
        <w:rPr>
          <w:sz w:val="22"/>
          <w:szCs w:val="22"/>
        </w:rPr>
      </w:pPr>
      <w:r w:rsidRPr="00912AC3">
        <w:rPr>
          <w:sz w:val="22"/>
          <w:szCs w:val="22"/>
        </w:rPr>
        <w:t>Před Vámi je metodická pomůcka, kterou vydává Ministerstvo financí – odbor 47 Centrální harmonizační jednotka jako doporučující vzor směrnic</w:t>
      </w:r>
      <w:r w:rsidRPr="00912AC3" w:rsidR="005C3C0A">
        <w:rPr>
          <w:sz w:val="22"/>
          <w:szCs w:val="22"/>
        </w:rPr>
        <w:t>e</w:t>
      </w:r>
      <w:r w:rsidRPr="00912AC3" w:rsidR="00057BD5">
        <w:rPr>
          <w:sz w:val="22"/>
          <w:szCs w:val="22"/>
        </w:rPr>
        <w:t xml:space="preserve"> o nastavení finanční kontroly. </w:t>
      </w:r>
      <w:r w:rsidRPr="00912AC3" w:rsidR="00755BEE">
        <w:rPr>
          <w:sz w:val="22"/>
          <w:szCs w:val="22"/>
        </w:rPr>
        <w:t xml:space="preserve">Vzor </w:t>
      </w:r>
      <w:r w:rsidRPr="00912AC3">
        <w:rPr>
          <w:sz w:val="22"/>
          <w:szCs w:val="22"/>
        </w:rPr>
        <w:t xml:space="preserve">směrnice je určen pro všechny orgány veřejné správy, </w:t>
      </w:r>
      <w:r w:rsidRPr="00912AC3" w:rsidR="00755BEE">
        <w:rPr>
          <w:sz w:val="22"/>
          <w:szCs w:val="22"/>
        </w:rPr>
        <w:t xml:space="preserve">na </w:t>
      </w:r>
      <w:r w:rsidRPr="00912AC3">
        <w:rPr>
          <w:sz w:val="22"/>
          <w:szCs w:val="22"/>
        </w:rPr>
        <w:t xml:space="preserve">které </w:t>
      </w:r>
      <w:r w:rsidRPr="00912AC3" w:rsidR="00755BEE">
        <w:rPr>
          <w:sz w:val="22"/>
          <w:szCs w:val="22"/>
        </w:rPr>
        <w:t xml:space="preserve">dopadá povinnost </w:t>
      </w:r>
      <w:r w:rsidRPr="00912AC3">
        <w:rPr>
          <w:sz w:val="22"/>
          <w:szCs w:val="22"/>
        </w:rPr>
        <w:t>nastav</w:t>
      </w:r>
      <w:r w:rsidRPr="00912AC3" w:rsidR="00755BEE">
        <w:rPr>
          <w:sz w:val="22"/>
          <w:szCs w:val="22"/>
        </w:rPr>
        <w:t xml:space="preserve">it </w:t>
      </w:r>
      <w:r w:rsidRPr="00912AC3">
        <w:rPr>
          <w:sz w:val="22"/>
          <w:szCs w:val="22"/>
        </w:rPr>
        <w:t xml:space="preserve">systém </w:t>
      </w:r>
      <w:r w:rsidR="007C6624">
        <w:rPr>
          <w:sz w:val="22"/>
          <w:szCs w:val="22"/>
        </w:rPr>
        <w:t>finanční</w:t>
      </w:r>
      <w:r w:rsidRPr="00912AC3" w:rsidR="007C6624">
        <w:rPr>
          <w:sz w:val="22"/>
          <w:szCs w:val="22"/>
        </w:rPr>
        <w:t xml:space="preserve"> </w:t>
      </w:r>
      <w:r w:rsidRPr="00912AC3">
        <w:rPr>
          <w:sz w:val="22"/>
          <w:szCs w:val="22"/>
        </w:rPr>
        <w:t>kontroly.</w:t>
      </w:r>
      <w:r w:rsidRPr="00B21165" w:rsidR="00D545AE">
        <w:rPr>
          <w:sz w:val="22"/>
          <w:szCs w:val="22"/>
        </w:rPr>
        <w:t xml:space="preserve"> Vzhledem k různorodosti orgán</w:t>
      </w:r>
      <w:r w:rsidR="00D545AE">
        <w:rPr>
          <w:sz w:val="22"/>
          <w:szCs w:val="22"/>
        </w:rPr>
        <w:t>ů</w:t>
      </w:r>
      <w:r w:rsidRPr="00912AC3" w:rsidR="00755BEE">
        <w:rPr>
          <w:sz w:val="22"/>
          <w:szCs w:val="22"/>
        </w:rPr>
        <w:t xml:space="preserve"> veřejné správy je vzorová směrnice pouze obecná a předpokládá se, že </w:t>
      </w:r>
      <w:r w:rsidR="00D545AE">
        <w:rPr>
          <w:sz w:val="22"/>
          <w:szCs w:val="22"/>
        </w:rPr>
        <w:t xml:space="preserve">bude dále přizpůsobená potřebám konkrétních orgánů veřejné správy. </w:t>
      </w:r>
    </w:p>
    <w:p w:rsidR="00120762" w:rsidRPr="00912AC3" w:rsidP="00912AC3">
      <w:pPr>
        <w:jc w:val="both"/>
        <w:rPr>
          <w:sz w:val="22"/>
          <w:szCs w:val="22"/>
        </w:rPr>
      </w:pPr>
      <w:r w:rsidRPr="00912AC3">
        <w:rPr>
          <w:sz w:val="22"/>
          <w:szCs w:val="22"/>
        </w:rPr>
        <w:t xml:space="preserve">Pokud by po přečtení této metodické pomůcky stále trvaly nejasnosti ohledně nastavení </w:t>
      </w:r>
      <w:r w:rsidR="00304E55">
        <w:rPr>
          <w:sz w:val="22"/>
          <w:szCs w:val="22"/>
        </w:rPr>
        <w:t>finanční kontroly</w:t>
      </w:r>
      <w:r w:rsidRPr="00912AC3">
        <w:rPr>
          <w:sz w:val="22"/>
          <w:szCs w:val="22"/>
        </w:rPr>
        <w:t>, neváhejte se na nás obrátit s dotazem na e</w:t>
      </w:r>
      <w:r w:rsidR="000A492F">
        <w:rPr>
          <w:sz w:val="22"/>
          <w:szCs w:val="22"/>
        </w:rPr>
        <w:t>-</w:t>
      </w:r>
      <w:r w:rsidRPr="00912AC3">
        <w:rPr>
          <w:sz w:val="22"/>
          <w:szCs w:val="22"/>
        </w:rPr>
        <w:t xml:space="preserve">mail </w:t>
      </w:r>
      <w:r>
        <w:fldChar w:fldCharType="begin"/>
      </w:r>
      <w:r>
        <w:instrText xml:space="preserve"> HYPERLINK "mailto:chj@mfcr.cz" </w:instrText>
      </w:r>
      <w:r>
        <w:fldChar w:fldCharType="separate"/>
      </w:r>
      <w:r w:rsidRPr="00B21165">
        <w:rPr>
          <w:rStyle w:val="Hyperlink"/>
          <w:sz w:val="22"/>
          <w:szCs w:val="22"/>
        </w:rPr>
        <w:t>chj@mfcr.cz</w:t>
      </w:r>
      <w:r>
        <w:fldChar w:fldCharType="end"/>
      </w:r>
      <w:r w:rsidRPr="00912AC3">
        <w:rPr>
          <w:sz w:val="22"/>
          <w:szCs w:val="22"/>
        </w:rPr>
        <w:t>.</w:t>
      </w:r>
    </w:p>
    <w:p w:rsidR="00120762" w:rsidRPr="009A127C" w:rsidP="00912AC3">
      <w:pPr>
        <w:pStyle w:val="Kapitolavodn"/>
        <w:spacing w:before="240"/>
        <w:jc w:val="left"/>
        <w:rPr>
          <w:sz w:val="22"/>
        </w:rPr>
      </w:pPr>
      <w:r w:rsidRPr="009A127C">
        <w:rPr>
          <w:sz w:val="22"/>
        </w:rPr>
        <w:br w:type="page"/>
      </w:r>
      <w:bookmarkStart w:id="16" w:name="_Toc74731962"/>
      <w:bookmarkStart w:id="17" w:name="_Toc78994404"/>
      <w:r w:rsidRPr="009A127C">
        <w:rPr>
          <w:sz w:val="52"/>
        </w:rPr>
        <w:t>Co vyplývá ze zákona o finanční kontrole?</w:t>
      </w:r>
      <w:bookmarkEnd w:id="16"/>
      <w:bookmarkEnd w:id="17"/>
    </w:p>
    <w:p w:rsidR="00120762" w:rsidP="00861753">
      <w:pPr>
        <w:pStyle w:val="ListParagraph"/>
        <w:numPr>
          <w:ilvl w:val="0"/>
          <w:numId w:val="22"/>
        </w:numPr>
        <w:spacing w:before="240" w:after="240" w:line="360" w:lineRule="auto"/>
        <w:ind w:left="714" w:hanging="357"/>
        <w:jc w:val="both"/>
      </w:pPr>
      <w:r>
        <w:t>Vedoucí orgánu veřejné správy</w:t>
      </w:r>
      <w:r w:rsidRPr="009A127C">
        <w:t xml:space="preserve"> </w:t>
      </w:r>
      <w:r>
        <w:t>odpovídá za organizování, řízení a zajištění přiměřenosti a účinnosti</w:t>
      </w:r>
      <w:r w:rsidR="00BB0816">
        <w:t xml:space="preserve"> systému finanční kontrol</w:t>
      </w:r>
      <w:r>
        <w:t>y.</w:t>
      </w:r>
    </w:p>
    <w:p w:rsidR="00120762" w:rsidP="00861753">
      <w:pPr>
        <w:pStyle w:val="ListParagraph"/>
        <w:numPr>
          <w:ilvl w:val="0"/>
          <w:numId w:val="22"/>
        </w:numPr>
        <w:spacing w:before="240" w:after="240" w:line="360" w:lineRule="auto"/>
        <w:ind w:left="714" w:hanging="357"/>
        <w:jc w:val="both"/>
      </w:pPr>
      <w:r>
        <w:t>Vedoucí orgánu veřejné správy</w:t>
      </w:r>
      <w:r w:rsidRPr="009A127C">
        <w:t xml:space="preserve"> </w:t>
      </w:r>
      <w:r w:rsidR="00C64E6E">
        <w:t>pověřuje</w:t>
      </w:r>
      <w:r w:rsidR="00CD618F">
        <w:t xml:space="preserve"> </w:t>
      </w:r>
      <w:r w:rsidR="00973D14">
        <w:t>osoby</w:t>
      </w:r>
      <w:r w:rsidRPr="009A127C">
        <w:t>, které vykonávají řídicí kontrolu – kontrolu příjmů a výdajů</w:t>
      </w:r>
      <w:r>
        <w:t xml:space="preserve"> </w:t>
      </w:r>
      <w:r w:rsidRPr="00C0421C">
        <w:t>(</w:t>
      </w:r>
      <w:r w:rsidR="00C64E6E">
        <w:t xml:space="preserve">příkazce operace, </w:t>
      </w:r>
      <w:r>
        <w:t>správce rozpočtu a hlavní účetní</w:t>
      </w:r>
      <w:r w:rsidRPr="00C0421C">
        <w:t>)</w:t>
      </w:r>
      <w:r>
        <w:t>.</w:t>
      </w:r>
    </w:p>
    <w:p w:rsidR="00120762" w:rsidRPr="009A127C" w:rsidP="00861753">
      <w:pPr>
        <w:pStyle w:val="ListParagraph"/>
        <w:numPr>
          <w:ilvl w:val="0"/>
          <w:numId w:val="22"/>
        </w:numPr>
        <w:spacing w:before="240" w:after="240" w:line="360" w:lineRule="auto"/>
        <w:ind w:left="714" w:hanging="357"/>
        <w:jc w:val="both"/>
      </w:pPr>
      <w:r>
        <w:t>Funkci příkazce operace</w:t>
      </w:r>
      <w:r>
        <w:t xml:space="preserve"> může </w:t>
      </w:r>
      <w:r>
        <w:t>vykonávat</w:t>
      </w:r>
      <w:r w:rsidR="00F40DE9">
        <w:t xml:space="preserve"> </w:t>
      </w:r>
      <w:r>
        <w:t xml:space="preserve">vedoucí orgánu veřejné správy nebo </w:t>
      </w:r>
      <w:r w:rsidRPr="00912AC3">
        <w:rPr>
          <w:b/>
        </w:rPr>
        <w:t>vedoucí zaměstnanc</w:t>
      </w:r>
      <w:r w:rsidRPr="00912AC3">
        <w:rPr>
          <w:b/>
        </w:rPr>
        <w:t>i</w:t>
      </w:r>
      <w:r>
        <w:t xml:space="preserve"> jím k tomu pověření</w:t>
      </w:r>
      <w:r>
        <w:t>.</w:t>
      </w:r>
    </w:p>
    <w:p w:rsidR="002A7FB6" w:rsidP="00861753">
      <w:pPr>
        <w:pStyle w:val="ListParagraph"/>
        <w:numPr>
          <w:ilvl w:val="0"/>
          <w:numId w:val="22"/>
        </w:numPr>
        <w:spacing w:before="240" w:after="240" w:line="360" w:lineRule="auto"/>
        <w:ind w:left="714" w:hanging="357"/>
        <w:jc w:val="both"/>
      </w:pPr>
      <w:r>
        <w:t xml:space="preserve">U orgánů veřejné správy, které splňují zákonné podmínky pro sloučení </w:t>
      </w:r>
      <w:r w:rsidR="00C64E6E">
        <w:t xml:space="preserve">funkcí </w:t>
      </w:r>
      <w:r>
        <w:t>správce rozpočtu a hlavní účetní, vykonávají řídící kontrolu pouze dvě osoby – příkazce operace</w:t>
      </w:r>
      <w:r w:rsidR="009C0999">
        <w:t xml:space="preserve"> a osoba pověřen</w:t>
      </w:r>
      <w:r w:rsidR="007C6624">
        <w:t>á</w:t>
      </w:r>
      <w:r w:rsidR="009C0999">
        <w:t xml:space="preserve"> k</w:t>
      </w:r>
      <w:r w:rsidR="003117EE">
        <w:t> výkonu</w:t>
      </w:r>
      <w:r w:rsidR="003E1190">
        <w:t xml:space="preserve"> sloučené </w:t>
      </w:r>
      <w:r w:rsidR="003117EE">
        <w:t>funkce správce rozpočtu a hlavní účetní.</w:t>
      </w:r>
      <w:r>
        <w:t xml:space="preserve"> </w:t>
      </w:r>
    </w:p>
    <w:p w:rsidR="00120762" w:rsidP="00861753">
      <w:pPr>
        <w:pStyle w:val="ListParagraph"/>
        <w:numPr>
          <w:ilvl w:val="0"/>
          <w:numId w:val="22"/>
        </w:numPr>
        <w:spacing w:before="240" w:after="240" w:line="360" w:lineRule="auto"/>
        <w:ind w:left="714" w:hanging="357"/>
        <w:jc w:val="both"/>
      </w:pPr>
      <w:r w:rsidRPr="009A127C">
        <w:t xml:space="preserve">Pokud </w:t>
      </w:r>
      <w:r w:rsidR="000728A6">
        <w:rPr>
          <w:b/>
        </w:rPr>
        <w:t>je možné</w:t>
      </w:r>
      <w:r w:rsidRPr="009A127C">
        <w:t xml:space="preserve"> ovlivnit uskutečnění nebo výši příjmu nebo výdaje, </w:t>
      </w:r>
      <w:r w:rsidRPr="00352256">
        <w:rPr>
          <w:b/>
        </w:rPr>
        <w:t>musí</w:t>
      </w:r>
      <w:r w:rsidRPr="009A127C">
        <w:t xml:space="preserve"> příkazce operace a správce rozpočtu</w:t>
      </w:r>
      <w:r w:rsidR="00C5226B">
        <w:t xml:space="preserve"> </w:t>
      </w:r>
      <w:r w:rsidRPr="009A127C">
        <w:t>provést předběžnou řídicí kontrolu.</w:t>
      </w:r>
    </w:p>
    <w:p w:rsidR="00EE77EC" w:rsidP="00861753">
      <w:pPr>
        <w:pStyle w:val="ListParagraph"/>
        <w:numPr>
          <w:ilvl w:val="0"/>
          <w:numId w:val="22"/>
        </w:numPr>
        <w:spacing w:before="240" w:after="240" w:line="360" w:lineRule="auto"/>
        <w:ind w:left="714" w:hanging="357"/>
        <w:jc w:val="both"/>
      </w:pPr>
      <w:r w:rsidRPr="009A127C">
        <w:t xml:space="preserve">Pokud </w:t>
      </w:r>
      <w:r w:rsidR="00D76563">
        <w:t>není</w:t>
      </w:r>
      <w:r w:rsidR="005E429F">
        <w:t xml:space="preserve"> možné</w:t>
      </w:r>
      <w:r w:rsidRPr="009A127C">
        <w:t xml:space="preserve"> ovlivnit uskutečnění příjmu nebo výdaje, předběžná řídicí kontrola se</w:t>
      </w:r>
      <w:r w:rsidR="00D602CB">
        <w:t> </w:t>
      </w:r>
      <w:r w:rsidRPr="00C5226B">
        <w:rPr>
          <w:b/>
        </w:rPr>
        <w:t>neprovádí.</w:t>
      </w:r>
      <w:r w:rsidRPr="009A127C">
        <w:t xml:space="preserve"> V tomto případě se musí provést následná </w:t>
      </w:r>
      <w:r w:rsidR="007C6624">
        <w:t xml:space="preserve">řídicí </w:t>
      </w:r>
      <w:r w:rsidRPr="009A127C">
        <w:t xml:space="preserve">kontrola. </w:t>
      </w:r>
    </w:p>
    <w:p w:rsidR="00EE77EC" w:rsidRPr="005F28F7" w:rsidP="00861753">
      <w:pPr>
        <w:pStyle w:val="ListParagraph"/>
        <w:numPr>
          <w:ilvl w:val="0"/>
          <w:numId w:val="22"/>
        </w:numPr>
        <w:spacing w:before="240" w:after="240" w:line="360" w:lineRule="auto"/>
        <w:ind w:left="714" w:hanging="357"/>
        <w:jc w:val="both"/>
      </w:pPr>
      <w:r w:rsidRPr="009A127C">
        <w:t xml:space="preserve">V případě, že rozhodování </w:t>
      </w:r>
      <w:r w:rsidR="00024AF9">
        <w:t xml:space="preserve">o uskutečnění </w:t>
      </w:r>
      <w:r w:rsidR="005F28F7">
        <w:t xml:space="preserve">výdajové </w:t>
      </w:r>
      <w:r w:rsidR="00024AF9">
        <w:t>operace</w:t>
      </w:r>
      <w:r w:rsidR="007E5B61">
        <w:t xml:space="preserve"> nebo příjmové operac</w:t>
      </w:r>
      <w:r w:rsidR="000A492F">
        <w:t>e</w:t>
      </w:r>
      <w:r w:rsidR="00024AF9">
        <w:t xml:space="preserve"> přísluší </w:t>
      </w:r>
      <w:r w:rsidRPr="009A127C">
        <w:t>kolektivním</w:t>
      </w:r>
      <w:r w:rsidR="00024AF9">
        <w:t xml:space="preserve">u rozhodování </w:t>
      </w:r>
      <w:r w:rsidRPr="009A127C">
        <w:t>(</w:t>
      </w:r>
      <w:r w:rsidR="00AB014E">
        <w:t xml:space="preserve">například </w:t>
      </w:r>
      <w:r w:rsidRPr="009A127C">
        <w:t>zastupitelstvu nebo radě</w:t>
      </w:r>
      <w:r>
        <w:t xml:space="preserve"> </w:t>
      </w:r>
      <w:r w:rsidR="00AB014E">
        <w:t xml:space="preserve">v případě </w:t>
      </w:r>
      <w:r w:rsidR="00885DEA">
        <w:t>kraje</w:t>
      </w:r>
      <w:r w:rsidR="000A492F">
        <w:t xml:space="preserve"> či </w:t>
      </w:r>
      <w:r w:rsidR="005F06C6">
        <w:t> </w:t>
      </w:r>
      <w:r w:rsidR="000A492F">
        <w:t>hlavního města Prahy</w:t>
      </w:r>
      <w:r w:rsidRPr="009A127C">
        <w:t xml:space="preserve">), </w:t>
      </w:r>
      <w:r w:rsidRPr="00352256">
        <w:rPr>
          <w:b/>
        </w:rPr>
        <w:t>musí</w:t>
      </w:r>
      <w:r w:rsidRPr="009A127C">
        <w:t xml:space="preserve"> příkazce operace a správce rozpočtu provést předběžnou řídicí kontrolu před vznikem závazku</w:t>
      </w:r>
      <w:r w:rsidR="007E5B61">
        <w:t>/nároku na příjem</w:t>
      </w:r>
      <w:r w:rsidRPr="009A127C">
        <w:t xml:space="preserve"> </w:t>
      </w:r>
      <w:r w:rsidR="00532E69">
        <w:rPr>
          <w:b/>
        </w:rPr>
        <w:t>před předložením materiálu kolektivnímu orgánu</w:t>
      </w:r>
      <w:r w:rsidR="007E5B61">
        <w:rPr>
          <w:b/>
        </w:rPr>
        <w:t>.</w:t>
      </w:r>
      <w:r w:rsidRPr="005F28F7" w:rsidR="005F28F7">
        <w:t xml:space="preserve"> </w:t>
      </w:r>
    </w:p>
    <w:p w:rsidR="00120762" w:rsidRPr="009A127C" w:rsidP="00861753">
      <w:pPr>
        <w:pStyle w:val="ListParagraph"/>
        <w:numPr>
          <w:ilvl w:val="0"/>
          <w:numId w:val="22"/>
        </w:numPr>
        <w:spacing w:before="240" w:after="240" w:line="360" w:lineRule="auto"/>
        <w:ind w:left="714" w:hanging="357"/>
        <w:jc w:val="both"/>
      </w:pPr>
      <w:r>
        <w:t>Vedoucí orgánu veřejné správy</w:t>
      </w:r>
      <w:r w:rsidRPr="009A127C">
        <w:t xml:space="preserve"> musí</w:t>
      </w:r>
      <w:r>
        <w:t xml:space="preserve"> organizačně a personálně</w:t>
      </w:r>
      <w:r w:rsidRPr="009A127C">
        <w:t xml:space="preserve"> zajistit kontrolu plnění příjmů (vymáhání pohledávek) a uzavřených smluv</w:t>
      </w:r>
      <w:r>
        <w:t xml:space="preserve"> </w:t>
      </w:r>
      <w:r w:rsidRPr="00C0421C">
        <w:t>(průběžná a následná kontrola)</w:t>
      </w:r>
      <w:r>
        <w:t>.</w:t>
      </w:r>
    </w:p>
    <w:p w:rsidR="00120762" w:rsidP="005F28F7">
      <w:pPr>
        <w:pStyle w:val="ListParagraph"/>
        <w:numPr>
          <w:ilvl w:val="0"/>
          <w:numId w:val="22"/>
        </w:numPr>
        <w:spacing w:before="240" w:after="240" w:line="360" w:lineRule="auto"/>
        <w:ind w:left="714" w:hanging="357"/>
        <w:jc w:val="both"/>
      </w:pPr>
      <w:r w:rsidRPr="009A127C">
        <w:t xml:space="preserve">V případě, že se vykonává veřejnosprávní kontrola u podřízených organizací, žadatelů nebo příjemců veřejné finanční podpory, osoby, které ji vykonávají, </w:t>
      </w:r>
      <w:r w:rsidRPr="005F28F7">
        <w:rPr>
          <w:b/>
        </w:rPr>
        <w:t xml:space="preserve">musí </w:t>
      </w:r>
      <w:r w:rsidRPr="009A127C">
        <w:t>mít pověření od </w:t>
      </w:r>
      <w:r w:rsidR="00AD5B13">
        <w:t>vedoucího orgánu veřejné správy</w:t>
      </w:r>
      <w:r w:rsidRPr="009A127C">
        <w:t xml:space="preserve"> </w:t>
      </w:r>
      <w:r w:rsidR="007E5B61">
        <w:t xml:space="preserve">nebo </w:t>
      </w:r>
      <w:r w:rsidR="008B436F">
        <w:t xml:space="preserve">osoby k tomu pověřené vedoucím orgánu veřejné správy </w:t>
      </w:r>
      <w:r w:rsidRPr="009A127C">
        <w:t xml:space="preserve">a </w:t>
      </w:r>
      <w:r w:rsidRPr="005F28F7">
        <w:rPr>
          <w:b/>
        </w:rPr>
        <w:t>musejí</w:t>
      </w:r>
      <w:r w:rsidRPr="009A127C">
        <w:t xml:space="preserve"> být zaměstnanci </w:t>
      </w:r>
      <w:r w:rsidR="00AD5B13">
        <w:t>tohoto orgánu</w:t>
      </w:r>
      <w:r w:rsidRPr="009A127C">
        <w:t>.</w:t>
      </w:r>
      <w:r>
        <w:t xml:space="preserve"> Jiné osoby mohou v rámci kontroly figurovat pouze jako přizvané osoby</w:t>
      </w:r>
      <w:r w:rsidR="005F28F7">
        <w:t>.</w:t>
      </w:r>
    </w:p>
    <w:p w:rsidR="008B436F">
      <w:pPr>
        <w:rPr>
          <w:rFonts w:asciiTheme="minorHAnsi" w:hAnsiTheme="minorHAnsi" w:cstheme="minorBidi"/>
          <w:sz w:val="22"/>
          <w:szCs w:val="22"/>
          <w:lang w:eastAsia="cs-CZ"/>
        </w:rPr>
      </w:pPr>
      <w:r>
        <w:br w:type="page"/>
      </w:r>
    </w:p>
    <w:p w:rsidR="00120762" w:rsidRPr="009A127C" w:rsidP="00120762">
      <w:pPr>
        <w:pStyle w:val="Kapitolavodn"/>
        <w:jc w:val="left"/>
        <w:rPr>
          <w:sz w:val="52"/>
        </w:rPr>
      </w:pPr>
      <w:bookmarkStart w:id="18" w:name="_Toc74731963"/>
      <w:bookmarkStart w:id="19" w:name="_Toc78994405"/>
      <w:r w:rsidRPr="009A127C">
        <w:rPr>
          <w:sz w:val="52"/>
        </w:rPr>
        <w:t>Komentář k vybraným ustanovením zákona</w:t>
      </w:r>
      <w:bookmarkEnd w:id="18"/>
      <w:bookmarkEnd w:id="19"/>
    </w:p>
    <w:p w:rsidR="00120762" w:rsidP="00120762">
      <w:pPr>
        <w:pStyle w:val="Heading2"/>
        <w:spacing w:before="0" w:after="0"/>
        <w:jc w:val="both"/>
        <w:rPr>
          <w:color w:val="C00000"/>
          <w:sz w:val="24"/>
        </w:rPr>
      </w:pPr>
      <w:bookmarkStart w:id="20" w:name="_Toc74731964"/>
      <w:bookmarkStart w:id="21" w:name="_Toc534291617"/>
      <w:bookmarkStart w:id="22" w:name="_Toc534291741"/>
      <w:r w:rsidRPr="0076414E">
        <w:rPr>
          <w:color w:val="C00000"/>
          <w:sz w:val="24"/>
        </w:rPr>
        <w:t xml:space="preserve">§ </w:t>
      </w:r>
      <w:r w:rsidR="004B232B">
        <w:rPr>
          <w:color w:val="C00000"/>
          <w:sz w:val="24"/>
        </w:rPr>
        <w:t xml:space="preserve">11 a § </w:t>
      </w:r>
      <w:r w:rsidRPr="0076414E">
        <w:rPr>
          <w:color w:val="C00000"/>
          <w:sz w:val="24"/>
        </w:rPr>
        <w:t>13 vyhlášky č. 416/2004 Sb.</w:t>
      </w:r>
      <w:bookmarkEnd w:id="20"/>
      <w:r w:rsidRPr="0076414E">
        <w:rPr>
          <w:color w:val="C00000"/>
          <w:sz w:val="24"/>
        </w:rPr>
        <w:t xml:space="preserve"> </w:t>
      </w:r>
    </w:p>
    <w:p w:rsidR="00120762" w:rsidRPr="009A127C" w:rsidP="00120762">
      <w:pPr>
        <w:pStyle w:val="Heading2"/>
        <w:spacing w:before="0"/>
        <w:jc w:val="both"/>
        <w:rPr>
          <w:sz w:val="24"/>
        </w:rPr>
      </w:pPr>
      <w:bookmarkStart w:id="23" w:name="_Toc74731965"/>
      <w:r w:rsidRPr="009A127C">
        <w:rPr>
          <w:sz w:val="24"/>
        </w:rPr>
        <w:t xml:space="preserve">Předběžná řídicí kontrola před vznikem závazku v případě veřejných zakázek </w:t>
      </w:r>
      <w:bookmarkEnd w:id="21"/>
      <w:bookmarkEnd w:id="22"/>
      <w:bookmarkEnd w:id="23"/>
    </w:p>
    <w:p w:rsidR="00120762" w:rsidRPr="009A127C" w:rsidP="00120762">
      <w:pPr>
        <w:jc w:val="both"/>
        <w:rPr>
          <w:sz w:val="22"/>
        </w:rPr>
      </w:pPr>
      <w:r>
        <w:rPr>
          <w:sz w:val="22"/>
        </w:rPr>
        <w:t>Operace</w:t>
      </w:r>
      <w:r w:rsidRPr="009A127C">
        <w:rPr>
          <w:sz w:val="22"/>
        </w:rPr>
        <w:t>, kter</w:t>
      </w:r>
      <w:r>
        <w:rPr>
          <w:sz w:val="22"/>
        </w:rPr>
        <w:t>á</w:t>
      </w:r>
      <w:r w:rsidRPr="009A127C">
        <w:rPr>
          <w:sz w:val="22"/>
        </w:rPr>
        <w:t xml:space="preserve"> představuje příjem nebo výdaj z  rozpočtu, musí být </w:t>
      </w:r>
      <w:r w:rsidR="00494E59">
        <w:rPr>
          <w:sz w:val="22"/>
        </w:rPr>
        <w:t>před vznikem závazku nebo </w:t>
      </w:r>
      <w:r w:rsidR="00647A3E">
        <w:rPr>
          <w:sz w:val="22"/>
        </w:rPr>
        <w:t xml:space="preserve">nároku na příjem </w:t>
      </w:r>
      <w:r w:rsidRPr="009A127C">
        <w:rPr>
          <w:sz w:val="22"/>
        </w:rPr>
        <w:t>schválen</w:t>
      </w:r>
      <w:r>
        <w:rPr>
          <w:sz w:val="22"/>
        </w:rPr>
        <w:t>á</w:t>
      </w:r>
      <w:r w:rsidRPr="009A127C">
        <w:rPr>
          <w:sz w:val="22"/>
        </w:rPr>
        <w:t xml:space="preserve"> v rámci řídicí kontroly (ze strany příkazce operace, v případě výdajů také ze strany správce rozpočtu). Úkolem příkazce operace je v rámci přípravy operace posoudit, zda je pro </w:t>
      </w:r>
      <w:r w:rsidR="00290706">
        <w:rPr>
          <w:sz w:val="22"/>
        </w:rPr>
        <w:t>orgán veřejné správy</w:t>
      </w:r>
      <w:r w:rsidRPr="009A127C">
        <w:rPr>
          <w:sz w:val="22"/>
        </w:rPr>
        <w:t xml:space="preserve"> nezbytná, </w:t>
      </w:r>
      <w:r>
        <w:rPr>
          <w:sz w:val="22"/>
        </w:rPr>
        <w:t xml:space="preserve">a dále zejména </w:t>
      </w:r>
      <w:r w:rsidRPr="009A127C">
        <w:rPr>
          <w:sz w:val="22"/>
        </w:rPr>
        <w:t xml:space="preserve">posoudit hospodárnost, účelnost, efektivnost a </w:t>
      </w:r>
      <w:r>
        <w:rPr>
          <w:sz w:val="22"/>
        </w:rPr>
        <w:t>její</w:t>
      </w:r>
      <w:r w:rsidRPr="009A127C">
        <w:rPr>
          <w:sz w:val="22"/>
        </w:rPr>
        <w:t xml:space="preserve"> </w:t>
      </w:r>
      <w:r>
        <w:rPr>
          <w:sz w:val="22"/>
        </w:rPr>
        <w:t>soulad</w:t>
      </w:r>
      <w:r w:rsidRPr="009A127C">
        <w:rPr>
          <w:sz w:val="22"/>
        </w:rPr>
        <w:t xml:space="preserve"> s právními předpisy. Cílem této kontroly je zhodnotit adekvátnost daného výdaje/příjmu vzhledem ke stanovené a</w:t>
      </w:r>
      <w:r>
        <w:rPr>
          <w:sz w:val="22"/>
        </w:rPr>
        <w:t> </w:t>
      </w:r>
      <w:r w:rsidRPr="009A127C">
        <w:rPr>
          <w:sz w:val="22"/>
        </w:rPr>
        <w:t xml:space="preserve">prokázané potřebě. Pokud je některá z těchto oblastí nevyhovující, je úkolem příkazce </w:t>
      </w:r>
      <w:r w:rsidR="00917A7B">
        <w:rPr>
          <w:sz w:val="22"/>
        </w:rPr>
        <w:t xml:space="preserve">operace </w:t>
      </w:r>
      <w:r w:rsidRPr="009A127C">
        <w:rPr>
          <w:sz w:val="22"/>
        </w:rPr>
        <w:t xml:space="preserve">zajistit úpravu parametrů připravované operace, aby byly v souladu s výše uvedenými principy. </w:t>
      </w:r>
    </w:p>
    <w:p w:rsidR="00647A3E" w:rsidRPr="006869AF" w:rsidP="006869AF">
      <w:pPr>
        <w:jc w:val="both"/>
        <w:rPr>
          <w:sz w:val="22"/>
          <w:szCs w:val="22"/>
        </w:rPr>
      </w:pPr>
      <w:r w:rsidRPr="006869AF">
        <w:rPr>
          <w:sz w:val="22"/>
          <w:szCs w:val="22"/>
        </w:rPr>
        <w:t>Veřejné zakázky jsou charakteristické svou dlouhou přípravnou fází, kdy podpisu finální smlouvy musí předcházet řada úkonů – definice stanovené a prokázané potřeby, příprava zadávací dokumentace, vyhlášení výběrového řízení</w:t>
      </w:r>
      <w:r w:rsidRPr="00BF3785" w:rsidR="00D34A96">
        <w:rPr>
          <w:sz w:val="22"/>
          <w:szCs w:val="22"/>
        </w:rPr>
        <w:t xml:space="preserve"> a</w:t>
      </w:r>
      <w:r w:rsidR="00D34A96">
        <w:rPr>
          <w:sz w:val="22"/>
          <w:szCs w:val="22"/>
        </w:rPr>
        <w:t> </w:t>
      </w:r>
      <w:r w:rsidRPr="006869AF">
        <w:rPr>
          <w:sz w:val="22"/>
          <w:szCs w:val="22"/>
        </w:rPr>
        <w:t xml:space="preserve">výběr vítězného uchazeče. </w:t>
      </w:r>
    </w:p>
    <w:p w:rsidR="00120762" w:rsidRPr="00E30BD1" w:rsidP="00120762">
      <w:pPr>
        <w:jc w:val="both"/>
        <w:rPr>
          <w:sz w:val="22"/>
        </w:rPr>
      </w:pPr>
      <w:r w:rsidRPr="006869AF">
        <w:rPr>
          <w:b/>
          <w:sz w:val="22"/>
          <w:szCs w:val="22"/>
        </w:rPr>
        <w:t>Předběžná řídicí kontrola před vznikem závazku musí u veřejné zakázky proběhnout v momentě, kdy je možné ovlivnit parametry veřejné zakázky, tj. před vyhlášením výběrového řízení.</w:t>
      </w:r>
      <w:r w:rsidRPr="006869AF" w:rsidR="00D34A96">
        <w:rPr>
          <w:b/>
          <w:sz w:val="22"/>
          <w:szCs w:val="22"/>
        </w:rPr>
        <w:t xml:space="preserve"> </w:t>
      </w:r>
      <w:r w:rsidRPr="00E30BD1">
        <w:rPr>
          <w:sz w:val="22"/>
        </w:rPr>
        <w:t>Pokud by řídicí kontrola proběhla pouze před samotným podpisem smlouvy, příkazce operace již nemá možnost pozměnit parametry připravované operace</w:t>
      </w:r>
      <w:r w:rsidRPr="00E30BD1" w:rsidR="000D766A">
        <w:rPr>
          <w:sz w:val="22"/>
        </w:rPr>
        <w:t xml:space="preserve">. </w:t>
      </w:r>
      <w:r w:rsidRPr="00E30BD1">
        <w:rPr>
          <w:sz w:val="22"/>
        </w:rPr>
        <w:t>Podrobněji o této problematice pojednává stanovisko odboru 47 - Centrální harmonizační jednotka č. 5/2018 (</w:t>
      </w:r>
      <w:r>
        <w:fldChar w:fldCharType="begin"/>
      </w:r>
      <w:r>
        <w:instrText xml:space="preserve"> HYPERLINK "https://www.mfcr.cz/cs/legislativa/metodiky/2018/stanovisko-chj-c-5-2018-k-prubehu-ridici-33028" </w:instrText>
      </w:r>
      <w:r>
        <w:fldChar w:fldCharType="separate"/>
      </w:r>
      <w:r w:rsidRPr="006947CB">
        <w:rPr>
          <w:rStyle w:val="Hyperlink"/>
          <w:sz w:val="22"/>
        </w:rPr>
        <w:t>CHJ č. 5/2018</w:t>
      </w:r>
      <w:r>
        <w:fldChar w:fldCharType="end"/>
      </w:r>
      <w:r w:rsidRPr="00BF3785">
        <w:t>)</w:t>
      </w:r>
      <w:r w:rsidRPr="006947CB">
        <w:rPr>
          <w:sz w:val="22"/>
        </w:rPr>
        <w:t>, které je ke stažení na webových stránkách Ministerstva financí.</w:t>
      </w:r>
    </w:p>
    <w:p w:rsidR="00120762" w:rsidRPr="009A127C" w:rsidP="00120762">
      <w:pPr>
        <w:jc w:val="both"/>
        <w:rPr>
          <w:sz w:val="22"/>
        </w:rPr>
      </w:pPr>
      <w:r w:rsidRPr="009A127C">
        <w:rPr>
          <w:sz w:val="22"/>
        </w:rPr>
        <w:t xml:space="preserve">U </w:t>
      </w:r>
      <w:r w:rsidR="00D34A96">
        <w:rPr>
          <w:sz w:val="22"/>
        </w:rPr>
        <w:t>veřejných zakázek</w:t>
      </w:r>
      <w:r w:rsidRPr="009A127C">
        <w:rPr>
          <w:sz w:val="22"/>
        </w:rPr>
        <w:t xml:space="preserve"> doporučujeme zaznamenávat předběžnou řídicí kontrolu </w:t>
      </w:r>
      <w:r>
        <w:rPr>
          <w:sz w:val="22"/>
        </w:rPr>
        <w:t>do formulářů</w:t>
      </w:r>
      <w:r w:rsidRPr="009A127C">
        <w:rPr>
          <w:sz w:val="22"/>
        </w:rPr>
        <w:t xml:space="preserve"> č.</w:t>
      </w:r>
      <w:r w:rsidR="00D34A96">
        <w:rPr>
          <w:sz w:val="22"/>
        </w:rPr>
        <w:t> </w:t>
      </w:r>
      <w:r w:rsidRPr="009A127C">
        <w:rPr>
          <w:sz w:val="22"/>
        </w:rPr>
        <w:t>4 a 6</w:t>
      </w:r>
      <w:r>
        <w:rPr>
          <w:sz w:val="22"/>
        </w:rPr>
        <w:t>, které jsou součástí vzorov</w:t>
      </w:r>
      <w:r w:rsidR="000D534B">
        <w:rPr>
          <w:sz w:val="22"/>
        </w:rPr>
        <w:t>é</w:t>
      </w:r>
      <w:r w:rsidRPr="009A127C">
        <w:rPr>
          <w:sz w:val="22"/>
        </w:rPr>
        <w:t xml:space="preserve"> směrnic</w:t>
      </w:r>
      <w:r w:rsidR="000D534B">
        <w:rPr>
          <w:sz w:val="22"/>
        </w:rPr>
        <w:t>e</w:t>
      </w:r>
      <w:r w:rsidRPr="009A127C">
        <w:rPr>
          <w:sz w:val="22"/>
        </w:rPr>
        <w:t xml:space="preserve">. U </w:t>
      </w:r>
      <w:r w:rsidR="00494E59">
        <w:rPr>
          <w:sz w:val="22"/>
        </w:rPr>
        <w:t xml:space="preserve">veřejných zakázek </w:t>
      </w:r>
      <w:r w:rsidRPr="009A127C">
        <w:rPr>
          <w:sz w:val="22"/>
        </w:rPr>
        <w:t>existuje větší pravděpodobnost výskytu rizik</w:t>
      </w:r>
      <w:r>
        <w:rPr>
          <w:rStyle w:val="FootnoteReference"/>
          <w:sz w:val="22"/>
        </w:rPr>
        <w:footnoteReference w:id="2"/>
      </w:r>
      <w:r w:rsidRPr="009A127C">
        <w:rPr>
          <w:sz w:val="22"/>
        </w:rPr>
        <w:t>. Popsání rizik by mělo umožnit jejich snadnější řízení, které</w:t>
      </w:r>
      <w:r w:rsidR="00494E59">
        <w:rPr>
          <w:sz w:val="22"/>
        </w:rPr>
        <w:t> </w:t>
      </w:r>
      <w:r w:rsidRPr="009A127C">
        <w:rPr>
          <w:sz w:val="22"/>
        </w:rPr>
        <w:t xml:space="preserve">povede ke snížení možných problému při realizaci daného nákupu/prodeje. </w:t>
      </w:r>
    </w:p>
    <w:p w:rsidR="00120762" w:rsidP="00120762">
      <w:pPr>
        <w:jc w:val="both"/>
        <w:rPr>
          <w:sz w:val="22"/>
        </w:rPr>
      </w:pPr>
    </w:p>
    <w:p w:rsidR="00120762" w:rsidRPr="007F4A23" w:rsidP="00120762">
      <w:pPr>
        <w:pStyle w:val="Heading2"/>
        <w:spacing w:before="0" w:after="0"/>
        <w:jc w:val="both"/>
        <w:rPr>
          <w:color w:val="C00000"/>
          <w:sz w:val="24"/>
        </w:rPr>
      </w:pPr>
      <w:bookmarkStart w:id="24" w:name="_Toc74731966"/>
      <w:r w:rsidRPr="008E4109">
        <w:rPr>
          <w:color w:val="C00000"/>
          <w:sz w:val="24"/>
        </w:rPr>
        <w:t>§ 13</w:t>
      </w:r>
      <w:r>
        <w:rPr>
          <w:color w:val="C00000"/>
          <w:sz w:val="24"/>
        </w:rPr>
        <w:t xml:space="preserve"> ODST. 8, 9 VYHLÁŠKY</w:t>
      </w:r>
      <w:r w:rsidRPr="008E4109">
        <w:rPr>
          <w:color w:val="C00000"/>
          <w:sz w:val="24"/>
        </w:rPr>
        <w:t xml:space="preserve"> č. 416/2004 Sb.</w:t>
      </w:r>
      <w:bookmarkEnd w:id="24"/>
      <w:r w:rsidRPr="008E4109">
        <w:rPr>
          <w:color w:val="C00000"/>
          <w:sz w:val="24"/>
        </w:rPr>
        <w:t xml:space="preserve"> </w:t>
      </w:r>
    </w:p>
    <w:p w:rsidR="00120762" w:rsidRPr="009A127C" w:rsidP="00120762">
      <w:pPr>
        <w:pStyle w:val="Heading2"/>
        <w:spacing w:before="0"/>
        <w:jc w:val="both"/>
        <w:rPr>
          <w:sz w:val="24"/>
        </w:rPr>
      </w:pPr>
      <w:bookmarkStart w:id="25" w:name="_Toc534291618"/>
      <w:bookmarkStart w:id="26" w:name="_Toc534291742"/>
      <w:bookmarkStart w:id="27" w:name="_Toc74731967"/>
      <w:r w:rsidRPr="009A127C">
        <w:rPr>
          <w:sz w:val="24"/>
        </w:rPr>
        <w:t>Předběžná řídicí kontrola před vznikem závazku – limitovaný příslib</w:t>
      </w:r>
      <w:bookmarkEnd w:id="25"/>
      <w:bookmarkEnd w:id="26"/>
      <w:bookmarkEnd w:id="27"/>
    </w:p>
    <w:p w:rsidR="00120762" w:rsidRPr="009A127C" w:rsidP="00120762">
      <w:pPr>
        <w:jc w:val="both"/>
        <w:rPr>
          <w:sz w:val="22"/>
          <w:szCs w:val="22"/>
        </w:rPr>
      </w:pPr>
      <w:r w:rsidRPr="009A127C">
        <w:rPr>
          <w:sz w:val="22"/>
          <w:szCs w:val="22"/>
        </w:rPr>
        <w:t>Před výdajem nebo příjmem finančních prostředků musí zpravidla vždy proběhnout schválení v rámci řídicí kontroly</w:t>
      </w:r>
      <w:r>
        <w:rPr>
          <w:sz w:val="22"/>
          <w:szCs w:val="22"/>
        </w:rPr>
        <w:t>.</w:t>
      </w:r>
    </w:p>
    <w:p w:rsidR="00120762" w:rsidRPr="009A127C" w:rsidP="00120762">
      <w:pPr>
        <w:rPr>
          <w:sz w:val="22"/>
          <w:szCs w:val="22"/>
        </w:rPr>
      </w:pPr>
      <w:r w:rsidRPr="009A127C">
        <w:rPr>
          <w:sz w:val="22"/>
          <w:szCs w:val="22"/>
        </w:rPr>
        <w:t xml:space="preserve">V případě, že je nutné provést nákup, </w:t>
      </w:r>
    </w:p>
    <w:p w:rsidR="00120762" w:rsidRPr="009A127C" w:rsidP="008C5E04">
      <w:pPr>
        <w:pStyle w:val="ListParagraph"/>
        <w:numPr>
          <w:ilvl w:val="0"/>
          <w:numId w:val="21"/>
        </w:numPr>
        <w:spacing w:line="276" w:lineRule="auto"/>
      </w:pPr>
      <w:r w:rsidRPr="009A127C">
        <w:t xml:space="preserve">který má sloužit k zajištění provozních potřeb vyplývajících z běžné, pravidelné činnosti orgánu veřejné správy, </w:t>
      </w:r>
    </w:p>
    <w:p w:rsidR="00120762" w:rsidRPr="009A127C" w:rsidP="008C5E04">
      <w:pPr>
        <w:pStyle w:val="ListParagraph"/>
        <w:numPr>
          <w:ilvl w:val="0"/>
          <w:numId w:val="21"/>
        </w:numPr>
        <w:spacing w:line="276" w:lineRule="auto"/>
        <w:jc w:val="both"/>
      </w:pPr>
      <w:r w:rsidRPr="009A127C">
        <w:t>který je nutné zabezpečovat operativně a</w:t>
      </w:r>
    </w:p>
    <w:p w:rsidR="00120762" w:rsidRPr="009A127C" w:rsidP="008C5E04">
      <w:pPr>
        <w:pStyle w:val="ListParagraph"/>
        <w:numPr>
          <w:ilvl w:val="0"/>
          <w:numId w:val="21"/>
        </w:numPr>
        <w:spacing w:line="276" w:lineRule="auto"/>
        <w:jc w:val="both"/>
      </w:pPr>
      <w:r w:rsidRPr="009A127C">
        <w:t>kdy věřitel ani výše nejsou předem známy,</w:t>
      </w:r>
    </w:p>
    <w:p w:rsidR="00917A7B" w:rsidP="00120762">
      <w:pPr>
        <w:jc w:val="both"/>
        <w:rPr>
          <w:sz w:val="22"/>
          <w:szCs w:val="22"/>
        </w:rPr>
      </w:pPr>
      <w:r w:rsidRPr="009A127C">
        <w:rPr>
          <w:sz w:val="22"/>
          <w:szCs w:val="22"/>
        </w:rPr>
        <w:t xml:space="preserve">je možné provést řídicí kontrolu před vznikem závazku prostřednictvím tzv. limitovaného příslibu, který schvaluje příkazce operace a správce rozpočtu. Limitovaný příslib je možné schválit jednorázově na začátku roku. Výše uvedené podmínky musí být splněny </w:t>
      </w:r>
      <w:r w:rsidRPr="005F06C6">
        <w:rPr>
          <w:b/>
          <w:sz w:val="22"/>
          <w:szCs w:val="22"/>
        </w:rPr>
        <w:t>kumulativně</w:t>
      </w:r>
      <w:r w:rsidRPr="009A127C">
        <w:rPr>
          <w:sz w:val="22"/>
          <w:szCs w:val="22"/>
        </w:rPr>
        <w:t xml:space="preserve">. Limitovaný příslib musí obsahovat </w:t>
      </w:r>
    </w:p>
    <w:p w:rsidR="00917A7B" w:rsidP="005F06C6">
      <w:pPr>
        <w:pStyle w:val="ListParagraph"/>
        <w:numPr>
          <w:ilvl w:val="0"/>
          <w:numId w:val="21"/>
        </w:numPr>
        <w:spacing w:line="276" w:lineRule="auto"/>
      </w:pPr>
      <w:r w:rsidRPr="009A127C">
        <w:t xml:space="preserve">předmět, na který se vztahuje (např. kancelářské potřeby, občerstvení, náklady na drobné opravy), </w:t>
      </w:r>
    </w:p>
    <w:p w:rsidR="00917A7B" w:rsidP="005F06C6">
      <w:pPr>
        <w:pStyle w:val="ListParagraph"/>
        <w:numPr>
          <w:ilvl w:val="0"/>
          <w:numId w:val="21"/>
        </w:numPr>
        <w:spacing w:line="276" w:lineRule="auto"/>
      </w:pPr>
      <w:r w:rsidRPr="009A127C">
        <w:t xml:space="preserve">výši finančních prostředků, </w:t>
      </w:r>
    </w:p>
    <w:p w:rsidR="00917A7B" w:rsidP="005F06C6">
      <w:pPr>
        <w:pStyle w:val="ListParagraph"/>
        <w:numPr>
          <w:ilvl w:val="0"/>
          <w:numId w:val="21"/>
        </w:numPr>
        <w:spacing w:line="276" w:lineRule="auto"/>
      </w:pPr>
      <w:r w:rsidRPr="009A127C">
        <w:t xml:space="preserve">období, na které se vydává a </w:t>
      </w:r>
    </w:p>
    <w:p w:rsidR="00917A7B" w:rsidP="005F06C6">
      <w:pPr>
        <w:pStyle w:val="ListParagraph"/>
        <w:numPr>
          <w:ilvl w:val="0"/>
          <w:numId w:val="21"/>
        </w:numPr>
        <w:spacing w:line="276" w:lineRule="auto"/>
      </w:pPr>
      <w:r w:rsidRPr="009A127C">
        <w:t>jméno osoby, která odpovídá za to, že finanční prostředky budou použity v souladu s</w:t>
      </w:r>
      <w:r w:rsidR="005165EA">
        <w:t xml:space="preserve"> pravidly využití </w:t>
      </w:r>
      <w:r w:rsidRPr="009A127C">
        <w:t> limitovan</w:t>
      </w:r>
      <w:r w:rsidR="005165EA">
        <w:t>ého</w:t>
      </w:r>
      <w:r w:rsidRPr="009A127C">
        <w:t xml:space="preserve"> příslib</w:t>
      </w:r>
      <w:r w:rsidR="005165EA">
        <w:t>u</w:t>
      </w:r>
      <w:r w:rsidRPr="009A127C">
        <w:t xml:space="preserve">. </w:t>
      </w:r>
    </w:p>
    <w:p w:rsidR="00120762" w:rsidRPr="00917A7B" w:rsidP="00917A7B">
      <w:pPr>
        <w:jc w:val="both"/>
        <w:rPr>
          <w:sz w:val="22"/>
          <w:szCs w:val="22"/>
        </w:rPr>
      </w:pPr>
      <w:r w:rsidRPr="00917A7B">
        <w:rPr>
          <w:sz w:val="22"/>
          <w:szCs w:val="22"/>
        </w:rPr>
        <w:t>V</w:t>
      </w:r>
      <w:r w:rsidRPr="00917A7B" w:rsidR="005165EA">
        <w:rPr>
          <w:sz w:val="22"/>
          <w:szCs w:val="22"/>
        </w:rPr>
        <w:t> </w:t>
      </w:r>
      <w:r w:rsidRPr="00917A7B">
        <w:rPr>
          <w:sz w:val="22"/>
          <w:szCs w:val="22"/>
        </w:rPr>
        <w:t>případě</w:t>
      </w:r>
      <w:r w:rsidRPr="00917A7B" w:rsidR="005165EA">
        <w:rPr>
          <w:sz w:val="22"/>
          <w:szCs w:val="22"/>
        </w:rPr>
        <w:t xml:space="preserve"> následného</w:t>
      </w:r>
      <w:r w:rsidRPr="00917A7B">
        <w:rPr>
          <w:sz w:val="22"/>
          <w:szCs w:val="22"/>
        </w:rPr>
        <w:t xml:space="preserve"> konkrétního nákupu </w:t>
      </w:r>
      <w:r w:rsidRPr="00917A7B" w:rsidR="005165EA">
        <w:rPr>
          <w:sz w:val="22"/>
          <w:szCs w:val="22"/>
        </w:rPr>
        <w:t xml:space="preserve">během stanovené doby </w:t>
      </w:r>
      <w:r w:rsidRPr="00917A7B">
        <w:rPr>
          <w:sz w:val="22"/>
          <w:szCs w:val="22"/>
        </w:rPr>
        <w:t xml:space="preserve">již nebude potřeba schválení ze strany příkazce operace a správce rozpočtu. </w:t>
      </w:r>
    </w:p>
    <w:p w:rsidR="00120762" w:rsidRPr="009A127C" w:rsidP="00120762">
      <w:pPr>
        <w:jc w:val="both"/>
        <w:rPr>
          <w:sz w:val="22"/>
          <w:szCs w:val="22"/>
        </w:rPr>
      </w:pPr>
      <w:r w:rsidRPr="009A127C">
        <w:rPr>
          <w:sz w:val="22"/>
          <w:szCs w:val="22"/>
        </w:rPr>
        <w:t>Čerpání finančních prostředků v rámci schváleného limitovaného příslibu může probíhat dvojím způsobem. Pověřený zaměstnanec nakupuje zboží za své peníze a částku si nechá zpětně proplatit. V tomto případě probíhá řídicí kontrola před proplacením zaměstnanci, kdy</w:t>
      </w:r>
      <w:r w:rsidR="00494E59">
        <w:rPr>
          <w:sz w:val="22"/>
          <w:szCs w:val="22"/>
        </w:rPr>
        <w:t> </w:t>
      </w:r>
      <w:r w:rsidRPr="009A127C">
        <w:rPr>
          <w:sz w:val="22"/>
          <w:szCs w:val="22"/>
        </w:rPr>
        <w:t>se</w:t>
      </w:r>
      <w:r w:rsidR="001369F8">
        <w:rPr>
          <w:sz w:val="22"/>
          <w:szCs w:val="22"/>
        </w:rPr>
        <w:t> </w:t>
      </w:r>
      <w:r w:rsidRPr="009A127C">
        <w:rPr>
          <w:sz w:val="22"/>
          <w:szCs w:val="22"/>
        </w:rPr>
        <w:t xml:space="preserve">posuzuje, zda byl nákup oprávněný a zda byl v souladu s limitovaným příslibem. </w:t>
      </w:r>
    </w:p>
    <w:p w:rsidR="00120762" w:rsidRPr="009A127C" w:rsidP="00120762">
      <w:pPr>
        <w:jc w:val="both"/>
        <w:rPr>
          <w:sz w:val="22"/>
          <w:szCs w:val="22"/>
        </w:rPr>
      </w:pPr>
      <w:r w:rsidRPr="009A127C">
        <w:rPr>
          <w:sz w:val="22"/>
          <w:szCs w:val="22"/>
        </w:rPr>
        <w:t xml:space="preserve">Druhá varianta nastává v momentě, kdy má zaměstnanec podepsanou </w:t>
      </w:r>
      <w:r>
        <w:rPr>
          <w:sz w:val="22"/>
          <w:szCs w:val="22"/>
        </w:rPr>
        <w:t>dohodu o hmotné</w:t>
      </w:r>
      <w:r w:rsidRPr="009A127C">
        <w:rPr>
          <w:sz w:val="22"/>
          <w:szCs w:val="22"/>
        </w:rPr>
        <w:t xml:space="preserve"> odpovědnost</w:t>
      </w:r>
      <w:r>
        <w:rPr>
          <w:sz w:val="22"/>
          <w:szCs w:val="22"/>
        </w:rPr>
        <w:t>i</w:t>
      </w:r>
      <w:r w:rsidRPr="009A127C">
        <w:rPr>
          <w:sz w:val="22"/>
          <w:szCs w:val="22"/>
        </w:rPr>
        <w:t xml:space="preserve"> a obdržel dopředu zálohu, platební </w:t>
      </w:r>
      <w:r w:rsidR="00917A7B">
        <w:rPr>
          <w:sz w:val="22"/>
          <w:szCs w:val="22"/>
        </w:rPr>
        <w:t xml:space="preserve">kartu </w:t>
      </w:r>
      <w:r w:rsidRPr="009A127C">
        <w:rPr>
          <w:sz w:val="22"/>
          <w:szCs w:val="22"/>
        </w:rPr>
        <w:t xml:space="preserve">nebo CCS kartu. V případě nákupu pak splývá moment vzniku závazku a samotná platba. Předběžnou řídicí kontrolu po vzniku závazku tedy nejde z objektivních důvodů provést. Pro tuto variantu doporučujeme doplnit další kontrolní mechanismus nad rámec zákona o finanční kontrole, např. dotaz na příkazce operace před samotným nákupem ohledně oprávněnosti výdaje. </w:t>
      </w:r>
    </w:p>
    <w:p w:rsidR="00120762" w:rsidP="00120762">
      <w:pPr>
        <w:pStyle w:val="Heading2"/>
        <w:spacing w:before="0" w:after="0"/>
        <w:jc w:val="both"/>
        <w:rPr>
          <w:color w:val="C00000"/>
          <w:sz w:val="24"/>
        </w:rPr>
      </w:pPr>
      <w:bookmarkStart w:id="28" w:name="_Toc74731968"/>
      <w:bookmarkStart w:id="29" w:name="_Toc534291619"/>
      <w:bookmarkStart w:id="30" w:name="_Toc534291743"/>
      <w:r w:rsidRPr="008E4109">
        <w:rPr>
          <w:color w:val="C00000"/>
          <w:sz w:val="24"/>
        </w:rPr>
        <w:t>§ 2</w:t>
      </w:r>
      <w:r>
        <w:rPr>
          <w:color w:val="C00000"/>
          <w:sz w:val="24"/>
        </w:rPr>
        <w:t>7</w:t>
      </w:r>
      <w:r w:rsidRPr="008E4109">
        <w:rPr>
          <w:color w:val="C00000"/>
          <w:sz w:val="24"/>
        </w:rPr>
        <w:t xml:space="preserve"> zákona č. 320/2001 Sb.</w:t>
      </w:r>
      <w:r>
        <w:rPr>
          <w:color w:val="C00000"/>
          <w:sz w:val="24"/>
        </w:rPr>
        <w:t xml:space="preserve">, </w:t>
      </w:r>
      <w:r w:rsidRPr="008E4109">
        <w:rPr>
          <w:color w:val="C00000"/>
          <w:sz w:val="24"/>
        </w:rPr>
        <w:t>§ 1</w:t>
      </w:r>
      <w:r>
        <w:rPr>
          <w:color w:val="C00000"/>
          <w:sz w:val="24"/>
        </w:rPr>
        <w:t>2</w:t>
      </w:r>
      <w:r w:rsidRPr="008E4109">
        <w:rPr>
          <w:color w:val="C00000"/>
          <w:sz w:val="24"/>
        </w:rPr>
        <w:t xml:space="preserve"> vyhlášky č. 416/2004 Sb.</w:t>
      </w:r>
      <w:bookmarkEnd w:id="28"/>
      <w:r w:rsidRPr="008E4109">
        <w:rPr>
          <w:color w:val="C00000"/>
          <w:sz w:val="24"/>
        </w:rPr>
        <w:t xml:space="preserve"> </w:t>
      </w:r>
    </w:p>
    <w:p w:rsidR="00120762" w:rsidP="00120762">
      <w:pPr>
        <w:pStyle w:val="Heading2"/>
        <w:spacing w:before="0"/>
        <w:jc w:val="both"/>
        <w:rPr>
          <w:sz w:val="24"/>
        </w:rPr>
      </w:pPr>
      <w:bookmarkStart w:id="31" w:name="_Toc74731969"/>
      <w:r w:rsidRPr="009A127C">
        <w:rPr>
          <w:sz w:val="24"/>
        </w:rPr>
        <w:t>Předběžná řídicí kontrola po vzniku nároku na příjem a kontrola ostatních příjmů</w:t>
      </w:r>
      <w:bookmarkEnd w:id="29"/>
      <w:bookmarkEnd w:id="30"/>
      <w:bookmarkEnd w:id="31"/>
    </w:p>
    <w:p w:rsidR="00120762" w:rsidRPr="009A127C" w:rsidP="00120762">
      <w:pPr>
        <w:jc w:val="both"/>
        <w:rPr>
          <w:sz w:val="22"/>
        </w:rPr>
      </w:pPr>
      <w:r w:rsidRPr="009A127C">
        <w:rPr>
          <w:sz w:val="22"/>
        </w:rPr>
        <w:t xml:space="preserve">Předběžná řídicí kontrola po vzniku nároku na příjem probíhá </w:t>
      </w:r>
      <w:r w:rsidRPr="009A127C">
        <w:rPr>
          <w:b/>
          <w:sz w:val="22"/>
        </w:rPr>
        <w:t xml:space="preserve">v případě, že </w:t>
      </w:r>
      <w:r w:rsidR="005B5EEA">
        <w:rPr>
          <w:b/>
          <w:sz w:val="22"/>
        </w:rPr>
        <w:t>orgán veřejné správy</w:t>
      </w:r>
      <w:r w:rsidRPr="009A127C">
        <w:rPr>
          <w:b/>
          <w:sz w:val="22"/>
        </w:rPr>
        <w:t xml:space="preserve"> vystupuje jako prodejce/poskytovatel služeb</w:t>
      </w:r>
      <w:r w:rsidRPr="009A127C">
        <w:rPr>
          <w:sz w:val="22"/>
        </w:rPr>
        <w:t xml:space="preserve"> a vykonává se před odesláním faktury odběrateli.</w:t>
      </w:r>
    </w:p>
    <w:p w:rsidR="00120762" w:rsidRPr="009A127C" w:rsidP="00120762">
      <w:pPr>
        <w:jc w:val="both"/>
        <w:rPr>
          <w:sz w:val="22"/>
        </w:rPr>
      </w:pPr>
      <w:r>
        <w:rPr>
          <w:sz w:val="22"/>
        </w:rPr>
        <w:t>P</w:t>
      </w:r>
      <w:r w:rsidRPr="009A127C">
        <w:rPr>
          <w:sz w:val="22"/>
        </w:rPr>
        <w:t xml:space="preserve">říkazce operace na dané faktuře zkontroluje: </w:t>
      </w:r>
    </w:p>
    <w:p w:rsidR="00120762" w:rsidRPr="009A127C" w:rsidP="008C5E04">
      <w:pPr>
        <w:pStyle w:val="ListParagraph"/>
        <w:numPr>
          <w:ilvl w:val="0"/>
          <w:numId w:val="21"/>
        </w:numPr>
        <w:spacing w:line="276" w:lineRule="auto"/>
        <w:jc w:val="both"/>
      </w:pPr>
      <w:r w:rsidRPr="009A127C">
        <w:t>správnost určení dlužníka, výši a splatnost vzniklého nároku.</w:t>
      </w:r>
    </w:p>
    <w:p w:rsidR="00120762" w:rsidRPr="009A127C" w:rsidP="006869AF">
      <w:pPr>
        <w:keepNext/>
        <w:keepLines/>
        <w:jc w:val="both"/>
        <w:rPr>
          <w:sz w:val="22"/>
        </w:rPr>
      </w:pPr>
      <w:r w:rsidRPr="009A127C">
        <w:rPr>
          <w:sz w:val="22"/>
        </w:rPr>
        <w:t>Hlavní účetní poté zkontroluje:</w:t>
      </w:r>
    </w:p>
    <w:p w:rsidR="00120762" w:rsidRPr="009A127C" w:rsidP="006869AF">
      <w:pPr>
        <w:pStyle w:val="ListParagraph"/>
        <w:keepNext/>
        <w:keepLines/>
        <w:numPr>
          <w:ilvl w:val="0"/>
          <w:numId w:val="21"/>
        </w:numPr>
        <w:spacing w:line="276" w:lineRule="auto"/>
        <w:jc w:val="both"/>
      </w:pPr>
      <w:r w:rsidRPr="009A127C">
        <w:t>soulad podpisu příkazce operace v pokynu k plnění veřejných příjmů s podpisem uvedeným v podpisovém vzoru,</w:t>
      </w:r>
    </w:p>
    <w:p w:rsidR="00120762" w:rsidRPr="009A127C" w:rsidP="006869AF">
      <w:pPr>
        <w:pStyle w:val="ListParagraph"/>
        <w:keepNext/>
        <w:keepLines/>
        <w:numPr>
          <w:ilvl w:val="0"/>
          <w:numId w:val="21"/>
        </w:numPr>
        <w:spacing w:line="276" w:lineRule="auto"/>
        <w:jc w:val="both"/>
      </w:pPr>
      <w:r w:rsidRPr="009A127C">
        <w:t>správnost určení dlužníka, výše a splatnosti vzniklého nároku orgánu veřejné správy s údaji ve vydaném pokynu k plnění veřejných příjmů,</w:t>
      </w:r>
    </w:p>
    <w:p w:rsidR="00120762" w:rsidRPr="009A127C" w:rsidP="008C5E04">
      <w:pPr>
        <w:pStyle w:val="ListParagraph"/>
        <w:numPr>
          <w:ilvl w:val="0"/>
          <w:numId w:val="21"/>
        </w:numPr>
        <w:spacing w:line="276" w:lineRule="auto"/>
        <w:jc w:val="both"/>
      </w:pPr>
      <w:r w:rsidRPr="009A127C">
        <w:t>jiné skutečnosti týkající se uskutečnění operace jako účetního případu podle zvláštních právních předpisů pro vedení účetnictví orgánu veřejné správy, souvisejících účetních rizik, které se při jejím uskutečňování mohou vyskytnout včetně přijetí případných opatření k jejich vyloučení nebo zmírnění.</w:t>
      </w:r>
    </w:p>
    <w:p w:rsidR="00120762" w:rsidRPr="009A127C" w:rsidP="00120762">
      <w:pPr>
        <w:jc w:val="both"/>
        <w:rPr>
          <w:b/>
          <w:sz w:val="22"/>
        </w:rPr>
      </w:pPr>
      <w:r w:rsidRPr="009A127C">
        <w:rPr>
          <w:b/>
          <w:sz w:val="22"/>
        </w:rPr>
        <w:t>Kontrola po obdržení prostředků</w:t>
      </w:r>
    </w:p>
    <w:p w:rsidR="00120762" w:rsidRPr="009A127C" w:rsidP="00120762">
      <w:pPr>
        <w:jc w:val="both"/>
        <w:rPr>
          <w:sz w:val="22"/>
        </w:rPr>
      </w:pPr>
      <w:r>
        <w:rPr>
          <w:sz w:val="22"/>
        </w:rPr>
        <w:t>Orgán veřejné správy</w:t>
      </w:r>
      <w:r w:rsidRPr="009A127C">
        <w:rPr>
          <w:sz w:val="22"/>
        </w:rPr>
        <w:t xml:space="preserve"> může přijmout finanční prostředky dvojím způsobem – hotově do</w:t>
      </w:r>
      <w:r w:rsidR="00F371D6">
        <w:rPr>
          <w:sz w:val="22"/>
        </w:rPr>
        <w:t> </w:t>
      </w:r>
      <w:r w:rsidRPr="009A127C">
        <w:rPr>
          <w:sz w:val="22"/>
        </w:rPr>
        <w:t>pokladny</w:t>
      </w:r>
      <w:r>
        <w:rPr>
          <w:sz w:val="22"/>
        </w:rPr>
        <w:t>,</w:t>
      </w:r>
      <w:r w:rsidRPr="009A127C">
        <w:rPr>
          <w:sz w:val="22"/>
        </w:rPr>
        <w:t xml:space="preserve"> nebo bezhotovostně na účet. V případě hotovostních plateb zpravidla splývá moment, kdy </w:t>
      </w:r>
      <w:r>
        <w:rPr>
          <w:sz w:val="22"/>
        </w:rPr>
        <w:t>orgánu</w:t>
      </w:r>
      <w:r w:rsidRPr="009A127C">
        <w:rPr>
          <w:sz w:val="22"/>
        </w:rPr>
        <w:t xml:space="preserve"> </w:t>
      </w:r>
      <w:r w:rsidR="001369F8">
        <w:rPr>
          <w:sz w:val="22"/>
        </w:rPr>
        <w:t xml:space="preserve">veřejné správy </w:t>
      </w:r>
      <w:r w:rsidRPr="009A127C">
        <w:rPr>
          <w:sz w:val="22"/>
        </w:rPr>
        <w:t>vznikne nárok, a kdy je přijata platba (přepážkový prodej na základě ceníku aj.). V tomto případě probíhá</w:t>
      </w:r>
      <w:r w:rsidR="00BD7C2B">
        <w:rPr>
          <w:sz w:val="22"/>
        </w:rPr>
        <w:t xml:space="preserve"> předběžná</w:t>
      </w:r>
      <w:r w:rsidRPr="009A127C">
        <w:rPr>
          <w:sz w:val="22"/>
        </w:rPr>
        <w:t xml:space="preserve"> řídicí kontrola při stanovení ceníku, kterou vykonává </w:t>
      </w:r>
      <w:r w:rsidRPr="007F4A23">
        <w:rPr>
          <w:sz w:val="22"/>
        </w:rPr>
        <w:t>příkazce operace</w:t>
      </w:r>
      <w:r w:rsidRPr="009A127C">
        <w:rPr>
          <w:sz w:val="22"/>
        </w:rPr>
        <w:t>. Po obdržení finančních prostředků proběhne pouze následná</w:t>
      </w:r>
      <w:r w:rsidR="00BD7C2B">
        <w:rPr>
          <w:sz w:val="22"/>
        </w:rPr>
        <w:t xml:space="preserve"> řídicí</w:t>
      </w:r>
      <w:r w:rsidRPr="009A127C">
        <w:rPr>
          <w:sz w:val="22"/>
        </w:rPr>
        <w:t xml:space="preserve"> kontrola, kterou vykonává pověřený zaměstnanec</w:t>
      </w:r>
      <w:r w:rsidR="001369F8">
        <w:rPr>
          <w:sz w:val="22"/>
        </w:rPr>
        <w:t>.</w:t>
      </w:r>
    </w:p>
    <w:p w:rsidR="00120762" w:rsidRPr="009A127C" w:rsidP="00120762">
      <w:pPr>
        <w:jc w:val="both"/>
        <w:rPr>
          <w:sz w:val="22"/>
        </w:rPr>
      </w:pPr>
      <w:r w:rsidRPr="009A127C">
        <w:rPr>
          <w:sz w:val="22"/>
        </w:rPr>
        <w:t xml:space="preserve">V případě, že došlo k uhrazení finančních prostředků na bankovní účet, není již možné provést předběžnou řídicí kontrolu po vzniku nároku na příjem, s ohledem na skutečnost, že příjem byl již realizován. V tomto případě je možné provést pouze průběžnou nebo následnou kontrolu, </w:t>
      </w:r>
      <w:r w:rsidR="00BD7C2B">
        <w:rPr>
          <w:sz w:val="22"/>
        </w:rPr>
        <w:t>kterou zajišťuje</w:t>
      </w:r>
      <w:r w:rsidRPr="009A127C">
        <w:rPr>
          <w:sz w:val="22"/>
        </w:rPr>
        <w:t xml:space="preserve"> pověřený zaměstnan</w:t>
      </w:r>
      <w:r w:rsidR="00BD7C2B">
        <w:rPr>
          <w:sz w:val="22"/>
        </w:rPr>
        <w:t>e</w:t>
      </w:r>
      <w:r w:rsidRPr="009A127C">
        <w:rPr>
          <w:sz w:val="22"/>
        </w:rPr>
        <w:t>c</w:t>
      </w:r>
      <w:r w:rsidR="00FE37F0">
        <w:rPr>
          <w:sz w:val="22"/>
        </w:rPr>
        <w:t>.</w:t>
      </w:r>
    </w:p>
    <w:p w:rsidR="00120762" w:rsidP="00120762">
      <w:pPr>
        <w:jc w:val="both"/>
        <w:rPr>
          <w:sz w:val="22"/>
        </w:rPr>
      </w:pPr>
      <w:r w:rsidRPr="009A127C">
        <w:rPr>
          <w:sz w:val="22"/>
        </w:rPr>
        <w:t>Pověřený zaměstnanec</w:t>
      </w:r>
      <w:r w:rsidR="00FE37F0">
        <w:rPr>
          <w:sz w:val="22"/>
        </w:rPr>
        <w:t xml:space="preserve"> </w:t>
      </w:r>
      <w:r w:rsidRPr="009A127C">
        <w:rPr>
          <w:sz w:val="22"/>
        </w:rPr>
        <w:t xml:space="preserve">kontroluje, zda příjmy, na které má </w:t>
      </w:r>
      <w:r w:rsidR="005B5EEA">
        <w:rPr>
          <w:sz w:val="22"/>
        </w:rPr>
        <w:t>orgán veřejné správy</w:t>
      </w:r>
      <w:r w:rsidRPr="009A127C">
        <w:rPr>
          <w:sz w:val="22"/>
        </w:rPr>
        <w:t xml:space="preserve"> nárok, jsou hrazeny včas, ve správné výši a od správného dlužníka. Pokud není některý z příjmů uhrazen včas, vyrozumí o tom příkazce operace, </w:t>
      </w:r>
      <w:r w:rsidRPr="00C0421C">
        <w:rPr>
          <w:sz w:val="22"/>
        </w:rPr>
        <w:t xml:space="preserve">případně příslušnou osobu na základě interní směrnice, která upravuje nakládání s pohledávkami, </w:t>
      </w:r>
      <w:r w:rsidR="008E44EC">
        <w:rPr>
          <w:sz w:val="22"/>
        </w:rPr>
        <w:t xml:space="preserve">a </w:t>
      </w:r>
      <w:r w:rsidRPr="00C0421C">
        <w:rPr>
          <w:sz w:val="22"/>
        </w:rPr>
        <w:t>která</w:t>
      </w:r>
      <w:r>
        <w:rPr>
          <w:sz w:val="22"/>
        </w:rPr>
        <w:t> </w:t>
      </w:r>
      <w:r w:rsidRPr="00C0421C">
        <w:rPr>
          <w:sz w:val="22"/>
        </w:rPr>
        <w:t xml:space="preserve">rozhodne o dalším postupu. </w:t>
      </w:r>
    </w:p>
    <w:p w:rsidR="00120762" w:rsidRPr="00975EDF" w:rsidP="00120762">
      <w:pPr>
        <w:jc w:val="both"/>
        <w:rPr>
          <w:sz w:val="22"/>
        </w:rPr>
      </w:pPr>
      <w:r w:rsidRPr="009A127C">
        <w:rPr>
          <w:sz w:val="22"/>
        </w:rPr>
        <w:t>Příkazce operace nemusí podepisovat každý příjmový doklad. Reálně bude rozhodovat o tom, jak naložit s neuhrazenými pohledávkami</w:t>
      </w:r>
      <w:r>
        <w:rPr>
          <w:sz w:val="22"/>
        </w:rPr>
        <w:t xml:space="preserve">, </w:t>
      </w:r>
      <w:r w:rsidRPr="00C0421C">
        <w:rPr>
          <w:sz w:val="22"/>
        </w:rPr>
        <w:t>pokud tato pravomoc není svěřena jiné osobě.</w:t>
      </w:r>
      <w:r w:rsidRPr="009A127C">
        <w:rPr>
          <w:sz w:val="22"/>
        </w:rPr>
        <w:t xml:space="preserve"> Dále doporučujeme nad rámec zákona o finanční kontrole, </w:t>
      </w:r>
      <w:r w:rsidRPr="008F0E56">
        <w:rPr>
          <w:sz w:val="22"/>
        </w:rPr>
        <w:t xml:space="preserve">aby příkazce operace </w:t>
      </w:r>
      <w:r w:rsidRPr="009A127C">
        <w:rPr>
          <w:sz w:val="22"/>
        </w:rPr>
        <w:t xml:space="preserve">prováděl pravidelnou kontrolu realizovaných příjmů (výstup z výše zmíněné průběžné/následné kontroly) vždy za určité období (den/týden/měsíc s ohledem na velikost </w:t>
      </w:r>
      <w:r w:rsidR="00CD75F3">
        <w:rPr>
          <w:sz w:val="22"/>
        </w:rPr>
        <w:t>orgánu veřejné správy</w:t>
      </w:r>
      <w:r w:rsidRPr="009A127C">
        <w:rPr>
          <w:sz w:val="22"/>
        </w:rPr>
        <w:t xml:space="preserve"> a množství realizovaných transakcí). Tímto bude zachován princip kontroly čtyř očí.</w:t>
      </w:r>
    </w:p>
    <w:p w:rsidR="00120762" w:rsidRPr="0076414E" w:rsidP="00120762">
      <w:pPr>
        <w:pStyle w:val="Heading2"/>
        <w:spacing w:after="0"/>
        <w:jc w:val="both"/>
        <w:rPr>
          <w:color w:val="C00000"/>
          <w:sz w:val="24"/>
        </w:rPr>
      </w:pPr>
      <w:bookmarkStart w:id="32" w:name="_Toc74731970"/>
      <w:bookmarkStart w:id="33" w:name="_Toc534291620"/>
      <w:bookmarkStart w:id="34" w:name="_Toc534291744"/>
      <w:r>
        <w:rPr>
          <w:color w:val="C00000"/>
          <w:sz w:val="24"/>
        </w:rPr>
        <w:t xml:space="preserve">§ 5 odst. 2 a </w:t>
      </w:r>
      <w:r w:rsidRPr="008E4109">
        <w:rPr>
          <w:color w:val="C00000"/>
          <w:sz w:val="24"/>
        </w:rPr>
        <w:t xml:space="preserve">§ </w:t>
      </w:r>
      <w:r w:rsidR="00B71F1C">
        <w:rPr>
          <w:color w:val="C00000"/>
          <w:sz w:val="24"/>
        </w:rPr>
        <w:t>7</w:t>
      </w:r>
      <w:r w:rsidR="001C71F4">
        <w:rPr>
          <w:color w:val="C00000"/>
          <w:sz w:val="24"/>
        </w:rPr>
        <w:t xml:space="preserve"> </w:t>
      </w:r>
      <w:r>
        <w:rPr>
          <w:color w:val="C00000"/>
          <w:sz w:val="24"/>
        </w:rPr>
        <w:t xml:space="preserve">a násl. </w:t>
      </w:r>
      <w:r w:rsidRPr="008E4109">
        <w:rPr>
          <w:color w:val="C00000"/>
          <w:sz w:val="24"/>
        </w:rPr>
        <w:t>zákona č. 320/2001 Sb.</w:t>
      </w:r>
      <w:bookmarkEnd w:id="32"/>
      <w:r w:rsidRPr="0076414E">
        <w:rPr>
          <w:color w:val="C00000"/>
          <w:sz w:val="24"/>
        </w:rPr>
        <w:t xml:space="preserve"> </w:t>
      </w:r>
    </w:p>
    <w:p w:rsidR="00120762" w:rsidRPr="00975EDF" w:rsidP="00120762">
      <w:pPr>
        <w:pStyle w:val="Heading2"/>
        <w:spacing w:before="0"/>
        <w:jc w:val="both"/>
        <w:rPr>
          <w:sz w:val="24"/>
          <w:szCs w:val="24"/>
        </w:rPr>
      </w:pPr>
      <w:bookmarkStart w:id="35" w:name="_Toc74731971"/>
      <w:r w:rsidRPr="00975EDF">
        <w:rPr>
          <w:sz w:val="24"/>
          <w:szCs w:val="24"/>
        </w:rPr>
        <w:t>Veřejnosprávní kontrola</w:t>
      </w:r>
      <w:bookmarkEnd w:id="33"/>
      <w:bookmarkEnd w:id="34"/>
      <w:bookmarkEnd w:id="35"/>
      <w:r w:rsidR="00A66C11">
        <w:rPr>
          <w:sz w:val="24"/>
          <w:szCs w:val="24"/>
        </w:rPr>
        <w:t xml:space="preserve"> a možnost účasti přizvaných osob</w:t>
      </w:r>
    </w:p>
    <w:p w:rsidR="00F40037" w:rsidP="00120762">
      <w:pPr>
        <w:jc w:val="both"/>
        <w:rPr>
          <w:sz w:val="22"/>
        </w:rPr>
      </w:pPr>
      <w:r w:rsidRPr="009A127C">
        <w:rPr>
          <w:sz w:val="22"/>
        </w:rPr>
        <w:t xml:space="preserve">Veřejnosprávní kontrola u </w:t>
      </w:r>
      <w:r w:rsidR="00B71F1C">
        <w:rPr>
          <w:sz w:val="22"/>
        </w:rPr>
        <w:t xml:space="preserve">organizačních složek </w:t>
      </w:r>
      <w:r w:rsidR="00AD2C1C">
        <w:rPr>
          <w:sz w:val="22"/>
        </w:rPr>
        <w:t xml:space="preserve">státu </w:t>
      </w:r>
      <w:r w:rsidR="00B71F1C">
        <w:rPr>
          <w:sz w:val="22"/>
        </w:rPr>
        <w:t xml:space="preserve">a </w:t>
      </w:r>
      <w:r w:rsidRPr="009A127C">
        <w:rPr>
          <w:sz w:val="22"/>
        </w:rPr>
        <w:t>příspěvkových organizací</w:t>
      </w:r>
      <w:r w:rsidR="00B71F1C">
        <w:rPr>
          <w:sz w:val="22"/>
        </w:rPr>
        <w:t xml:space="preserve"> v působnosti orgánu veřejné správy</w:t>
      </w:r>
      <w:r w:rsidRPr="009A127C">
        <w:rPr>
          <w:sz w:val="22"/>
        </w:rPr>
        <w:t>, nebo u žadatelů či příjemců veřejné finanční podpory</w:t>
      </w:r>
      <w:r w:rsidR="00BF2489">
        <w:rPr>
          <w:sz w:val="22"/>
        </w:rPr>
        <w:t xml:space="preserve"> </w:t>
      </w:r>
      <w:r w:rsidRPr="009A127C">
        <w:rPr>
          <w:sz w:val="22"/>
        </w:rPr>
        <w:t xml:space="preserve">musí být prováděna </w:t>
      </w:r>
      <w:r w:rsidR="00BF2489">
        <w:rPr>
          <w:sz w:val="22"/>
        </w:rPr>
        <w:t>pověřenými</w:t>
      </w:r>
      <w:r w:rsidRPr="00BF2489" w:rsidR="00BF2489">
        <w:rPr>
          <w:sz w:val="22"/>
        </w:rPr>
        <w:t xml:space="preserve"> </w:t>
      </w:r>
      <w:r w:rsidR="00BF2489">
        <w:rPr>
          <w:sz w:val="22"/>
        </w:rPr>
        <w:t xml:space="preserve">osobami, které jsou zaměstnanci orgánu veřejné správy. </w:t>
      </w:r>
      <w:r w:rsidRPr="009A127C" w:rsidR="00D701E5">
        <w:rPr>
          <w:sz w:val="22"/>
        </w:rPr>
        <w:t>Tato kontrola je prováděna podle zákona č. 255/2012 Sb., (kontrolní řád)</w:t>
      </w:r>
      <w:r w:rsidR="00D701E5">
        <w:rPr>
          <w:sz w:val="22"/>
        </w:rPr>
        <w:t xml:space="preserve">, v platném znění. </w:t>
      </w:r>
      <w:r w:rsidR="00BF2489">
        <w:rPr>
          <w:rFonts w:asciiTheme="minorHAnsi" w:hAnsiTheme="minorHAnsi"/>
          <w:sz w:val="22"/>
          <w:szCs w:val="22"/>
        </w:rPr>
        <w:t>V</w:t>
      </w:r>
      <w:r w:rsidRPr="00D415F4" w:rsidR="00D415F4">
        <w:rPr>
          <w:rFonts w:asciiTheme="minorHAnsi" w:hAnsiTheme="minorHAnsi"/>
          <w:sz w:val="22"/>
          <w:szCs w:val="22"/>
        </w:rPr>
        <w:t xml:space="preserve"> zájmu dosažení účelu </w:t>
      </w:r>
      <w:r w:rsidRPr="006869AF" w:rsidR="00D415F4">
        <w:rPr>
          <w:sz w:val="22"/>
        </w:rPr>
        <w:t>veřejnosprávní kontroly</w:t>
      </w:r>
      <w:r w:rsidRPr="006869AF" w:rsidR="00BF2489">
        <w:rPr>
          <w:sz w:val="22"/>
        </w:rPr>
        <w:t xml:space="preserve"> může být k veřejnosprávní kontrole přizvaná osoba</w:t>
      </w:r>
      <w:r w:rsidR="00D701E5">
        <w:rPr>
          <w:sz w:val="22"/>
        </w:rPr>
        <w:t>, která není zaměstnancem orgánu veřejné správy</w:t>
      </w:r>
      <w:r w:rsidRPr="006869AF" w:rsidR="00BF2489">
        <w:rPr>
          <w:sz w:val="22"/>
        </w:rPr>
        <w:t xml:space="preserve"> – tzv. přizvaná osoba. </w:t>
      </w:r>
      <w:r w:rsidRPr="006869AF" w:rsidR="00D415F4">
        <w:rPr>
          <w:sz w:val="22"/>
        </w:rPr>
        <w:t xml:space="preserve">Přizvanou osobou může být pouze fyzická osoba, nikoliv právnická. </w:t>
      </w:r>
    </w:p>
    <w:p w:rsidR="00D701E5" w:rsidRPr="009A127C" w:rsidP="006869AF">
      <w:pPr>
        <w:jc w:val="both"/>
        <w:rPr>
          <w:sz w:val="260"/>
        </w:rPr>
      </w:pPr>
      <w:r w:rsidRPr="009A127C">
        <w:rPr>
          <w:sz w:val="22"/>
        </w:rPr>
        <w:t xml:space="preserve"> </w:t>
      </w:r>
    </w:p>
    <w:p w:rsidR="00120762" w:rsidP="00AD5B13">
      <w:pPr>
        <w:pStyle w:val="Kapitolavodn"/>
        <w:ind w:left="1080"/>
        <w:jc w:val="left"/>
        <w:rPr>
          <w:sz w:val="52"/>
        </w:rPr>
      </w:pPr>
      <w:bookmarkStart w:id="36" w:name="_Toc74731972"/>
      <w:bookmarkStart w:id="37" w:name="_Toc78994406"/>
      <w:r w:rsidRPr="009A127C">
        <w:rPr>
          <w:sz w:val="52"/>
        </w:rPr>
        <w:t xml:space="preserve">Směrnice o finanční kontrole </w:t>
      </w:r>
      <w:r w:rsidR="00AD5B13">
        <w:rPr>
          <w:sz w:val="52"/>
        </w:rPr>
        <w:t>pro orgány veřejné správy</w:t>
      </w:r>
      <w:bookmarkEnd w:id="36"/>
      <w:bookmarkEnd w:id="37"/>
    </w:p>
    <w:p w:rsidR="00120762" w:rsidRPr="009A127C">
      <w:pPr>
        <w:rPr>
          <w:b/>
        </w:rPr>
      </w:pPr>
      <w:r w:rsidRPr="009A127C">
        <w:rPr>
          <w:b/>
        </w:rPr>
        <w:br w:type="page"/>
      </w:r>
    </w:p>
    <w:p w:rsidR="00120762" w:rsidRPr="009A127C" w:rsidP="00120762">
      <w:pPr>
        <w:jc w:val="center"/>
        <w:rPr>
          <w:b/>
        </w:rPr>
      </w:pPr>
      <w:r w:rsidRPr="009A127C">
        <w:rPr>
          <w:b/>
        </w:rPr>
        <w:t>ČÁST PRVNÍ</w:t>
      </w:r>
    </w:p>
    <w:p w:rsidR="00120762" w:rsidRPr="009A127C" w:rsidP="00120762">
      <w:pPr>
        <w:spacing w:after="0"/>
        <w:jc w:val="center"/>
        <w:rPr>
          <w:b/>
        </w:rPr>
      </w:pPr>
      <w:r w:rsidRPr="009A127C">
        <w:rPr>
          <w:b/>
        </w:rPr>
        <w:t>ÚVODNÍ USTANOVENÍ</w:t>
      </w:r>
    </w:p>
    <w:p w:rsidR="00120762" w:rsidRPr="009A127C" w:rsidP="00120762">
      <w:pPr>
        <w:tabs>
          <w:tab w:val="left" w:pos="2043"/>
          <w:tab w:val="center" w:pos="4535"/>
        </w:tabs>
        <w:spacing w:after="0"/>
      </w:pPr>
      <w:r>
        <w:tab/>
      </w:r>
      <w:r>
        <w:tab/>
      </w:r>
      <w:r w:rsidRPr="009A127C">
        <w:t>Čl. I</w:t>
      </w:r>
    </w:p>
    <w:p w:rsidR="00120762" w:rsidRPr="009A127C" w:rsidP="00120762">
      <w:pPr>
        <w:spacing w:after="0"/>
        <w:jc w:val="center"/>
        <w:rPr>
          <w:b/>
        </w:rPr>
      </w:pPr>
      <w:r w:rsidRPr="009A127C">
        <w:rPr>
          <w:b/>
        </w:rPr>
        <w:t>Preambule</w:t>
      </w:r>
    </w:p>
    <w:p w:rsidR="00120762" w:rsidRPr="009A127C" w:rsidP="00120762">
      <w:pPr>
        <w:pStyle w:val="ListParagraph"/>
        <w:numPr>
          <w:ilvl w:val="0"/>
          <w:numId w:val="3"/>
        </w:numPr>
        <w:spacing w:line="276" w:lineRule="auto"/>
        <w:jc w:val="both"/>
        <w:rPr>
          <w:sz w:val="20"/>
          <w:szCs w:val="20"/>
        </w:rPr>
      </w:pPr>
      <w:r w:rsidRPr="009A127C">
        <w:rPr>
          <w:sz w:val="20"/>
          <w:szCs w:val="20"/>
        </w:rPr>
        <w:t>Tato směrnice se vydává k nastavení finanční kontroly podle zákona č. 320/2001 Sb., o finanční kontrole ve veřejné správě a o změně některých zákonů (zákon o finanční kontrole), ve znění pozdějších předpisů (dále jen „zákon o finanční kontrole“).</w:t>
      </w:r>
    </w:p>
    <w:p w:rsidR="00120762" w:rsidRPr="009A127C" w:rsidP="00120762">
      <w:pPr>
        <w:pStyle w:val="ListParagraph"/>
        <w:numPr>
          <w:ilvl w:val="0"/>
          <w:numId w:val="3"/>
        </w:numPr>
        <w:spacing w:line="276" w:lineRule="auto"/>
        <w:jc w:val="both"/>
        <w:rPr>
          <w:sz w:val="20"/>
          <w:szCs w:val="20"/>
        </w:rPr>
      </w:pPr>
      <w:r w:rsidRPr="009A127C">
        <w:rPr>
          <w:sz w:val="20"/>
          <w:szCs w:val="20"/>
        </w:rPr>
        <w:t>Tato směrnice upravuje</w:t>
      </w:r>
    </w:p>
    <w:p w:rsidR="00120762" w:rsidRPr="009A127C" w:rsidP="00120762">
      <w:pPr>
        <w:pStyle w:val="ListParagraph"/>
        <w:numPr>
          <w:ilvl w:val="1"/>
          <w:numId w:val="3"/>
        </w:numPr>
        <w:spacing w:line="276" w:lineRule="auto"/>
        <w:jc w:val="both"/>
        <w:rPr>
          <w:sz w:val="20"/>
          <w:szCs w:val="20"/>
        </w:rPr>
      </w:pPr>
      <w:r w:rsidRPr="009A127C">
        <w:rPr>
          <w:sz w:val="20"/>
          <w:szCs w:val="20"/>
        </w:rPr>
        <w:t>řídicí kontrolu u příjmových a výdajových operací,</w:t>
      </w:r>
    </w:p>
    <w:p w:rsidR="00120762" w:rsidRPr="009A127C" w:rsidP="00120762">
      <w:pPr>
        <w:pStyle w:val="ListParagraph"/>
        <w:numPr>
          <w:ilvl w:val="1"/>
          <w:numId w:val="3"/>
        </w:numPr>
        <w:spacing w:line="276" w:lineRule="auto"/>
        <w:jc w:val="both"/>
        <w:rPr>
          <w:sz w:val="20"/>
          <w:szCs w:val="20"/>
        </w:rPr>
      </w:pPr>
      <w:r w:rsidRPr="009A127C">
        <w:rPr>
          <w:sz w:val="20"/>
          <w:szCs w:val="20"/>
        </w:rPr>
        <w:t xml:space="preserve">veřejnosprávní kontrolu u žadatelů a příjemců veřejné finanční podpory, </w:t>
      </w:r>
    </w:p>
    <w:p w:rsidR="00120762" w:rsidRPr="009A127C" w:rsidP="00120762">
      <w:pPr>
        <w:pStyle w:val="ListParagraph"/>
        <w:numPr>
          <w:ilvl w:val="1"/>
          <w:numId w:val="3"/>
        </w:numPr>
        <w:spacing w:line="276" w:lineRule="auto"/>
        <w:jc w:val="both"/>
        <w:rPr>
          <w:sz w:val="20"/>
          <w:szCs w:val="20"/>
        </w:rPr>
      </w:pPr>
      <w:r w:rsidRPr="009A127C">
        <w:rPr>
          <w:sz w:val="20"/>
          <w:szCs w:val="20"/>
        </w:rPr>
        <w:t xml:space="preserve">veřejnosprávní kontrolu u </w:t>
      </w:r>
      <w:r w:rsidR="00435D0E">
        <w:rPr>
          <w:sz w:val="20"/>
          <w:szCs w:val="20"/>
        </w:rPr>
        <w:t>podřízených organizačních složek státu a</w:t>
      </w:r>
      <w:r w:rsidRPr="009A127C" w:rsidR="00A62331">
        <w:rPr>
          <w:sz w:val="20"/>
          <w:szCs w:val="20"/>
        </w:rPr>
        <w:t xml:space="preserve"> </w:t>
      </w:r>
      <w:r w:rsidRPr="009A127C">
        <w:rPr>
          <w:sz w:val="20"/>
          <w:szCs w:val="20"/>
        </w:rPr>
        <w:t>příspěvkových organizací.</w:t>
      </w:r>
    </w:p>
    <w:p w:rsidR="00120762" w:rsidRPr="009A127C" w:rsidP="00120762">
      <w:pPr>
        <w:pStyle w:val="ListParagraph"/>
        <w:numPr>
          <w:ilvl w:val="0"/>
          <w:numId w:val="3"/>
        </w:numPr>
        <w:spacing w:after="0" w:line="276" w:lineRule="auto"/>
        <w:jc w:val="both"/>
        <w:rPr>
          <w:sz w:val="20"/>
          <w:szCs w:val="20"/>
        </w:rPr>
      </w:pPr>
      <w:r w:rsidRPr="009A127C">
        <w:rPr>
          <w:sz w:val="20"/>
          <w:szCs w:val="20"/>
        </w:rPr>
        <w:t xml:space="preserve">Ustanovením této směrnice se řídí všechny osoby, které se podílí na řízení a kontrole veřejných financí </w:t>
      </w:r>
      <w:r w:rsidR="00A62331">
        <w:rPr>
          <w:sz w:val="20"/>
          <w:szCs w:val="20"/>
        </w:rPr>
        <w:t>v orgánu veřejné správy</w:t>
      </w:r>
      <w:r w:rsidRPr="009A127C">
        <w:rPr>
          <w:sz w:val="20"/>
          <w:szCs w:val="20"/>
        </w:rPr>
        <w:t xml:space="preserve">. </w:t>
      </w:r>
    </w:p>
    <w:p w:rsidR="00120762" w:rsidRPr="009A127C" w:rsidP="00120762">
      <w:pPr>
        <w:spacing w:after="0"/>
        <w:jc w:val="center"/>
      </w:pPr>
      <w:r w:rsidRPr="009A127C">
        <w:t>Čl. II</w:t>
      </w:r>
    </w:p>
    <w:p w:rsidR="00120762" w:rsidRPr="009A127C" w:rsidP="00120762">
      <w:pPr>
        <w:spacing w:after="0"/>
        <w:jc w:val="center"/>
        <w:rPr>
          <w:b/>
        </w:rPr>
      </w:pPr>
      <w:r w:rsidRPr="009A127C">
        <w:rPr>
          <w:b/>
        </w:rPr>
        <w:t>Cíl finanční kontroly</w:t>
      </w:r>
    </w:p>
    <w:p w:rsidR="00120762" w:rsidRPr="009A127C" w:rsidP="00120762">
      <w:pPr>
        <w:pStyle w:val="ListParagraph"/>
        <w:numPr>
          <w:ilvl w:val="0"/>
          <w:numId w:val="4"/>
        </w:numPr>
        <w:spacing w:line="276" w:lineRule="auto"/>
        <w:jc w:val="both"/>
        <w:rPr>
          <w:sz w:val="20"/>
          <w:szCs w:val="20"/>
        </w:rPr>
      </w:pPr>
      <w:r>
        <w:rPr>
          <w:sz w:val="20"/>
          <w:szCs w:val="20"/>
        </w:rPr>
        <w:t>Vedoucí orgánu veřejné správy</w:t>
      </w:r>
      <w:r w:rsidRPr="009A127C">
        <w:rPr>
          <w:sz w:val="20"/>
          <w:szCs w:val="20"/>
        </w:rPr>
        <w:t xml:space="preserve"> a všechny osoby, které se podílí na hospodaření s veřejnými prostředky</w:t>
      </w:r>
      <w:r w:rsidR="003A33FF">
        <w:rPr>
          <w:sz w:val="20"/>
          <w:szCs w:val="20"/>
        </w:rPr>
        <w:t>,</w:t>
      </w:r>
      <w:r w:rsidRPr="009A127C">
        <w:rPr>
          <w:sz w:val="20"/>
          <w:szCs w:val="20"/>
        </w:rPr>
        <w:t xml:space="preserve"> zajistí, že je s nimi nakládáno účelně, hospodárně a efektivně a v souladu se zákonem. </w:t>
      </w:r>
    </w:p>
    <w:p w:rsidR="00120762" w:rsidRPr="009A127C" w:rsidP="00120762">
      <w:pPr>
        <w:pStyle w:val="ListParagraph"/>
        <w:numPr>
          <w:ilvl w:val="0"/>
          <w:numId w:val="4"/>
        </w:numPr>
        <w:spacing w:line="276" w:lineRule="auto"/>
        <w:jc w:val="both"/>
        <w:rPr>
          <w:sz w:val="20"/>
          <w:szCs w:val="20"/>
        </w:rPr>
      </w:pPr>
      <w:r w:rsidRPr="009A127C">
        <w:rPr>
          <w:sz w:val="20"/>
          <w:szCs w:val="20"/>
        </w:rPr>
        <w:t xml:space="preserve">S veřejnými prostředky je nakládáno </w:t>
      </w:r>
    </w:p>
    <w:p w:rsidR="00120762" w:rsidRPr="009A127C" w:rsidP="00120762">
      <w:pPr>
        <w:pStyle w:val="ListParagraph"/>
        <w:numPr>
          <w:ilvl w:val="1"/>
          <w:numId w:val="4"/>
        </w:numPr>
        <w:spacing w:line="276" w:lineRule="auto"/>
        <w:jc w:val="both"/>
        <w:rPr>
          <w:sz w:val="20"/>
          <w:szCs w:val="20"/>
        </w:rPr>
      </w:pPr>
      <w:r w:rsidRPr="009A127C">
        <w:rPr>
          <w:b/>
          <w:sz w:val="20"/>
          <w:szCs w:val="20"/>
        </w:rPr>
        <w:t>účelně</w:t>
      </w:r>
      <w:r w:rsidRPr="009A127C">
        <w:rPr>
          <w:sz w:val="20"/>
          <w:szCs w:val="20"/>
        </w:rPr>
        <w:t>, pokud dosažené výsledky odpovídají stanovené potřebě,</w:t>
      </w:r>
    </w:p>
    <w:p w:rsidR="00120762" w:rsidRPr="009A127C" w:rsidP="00120762">
      <w:pPr>
        <w:pStyle w:val="ListParagraph"/>
        <w:numPr>
          <w:ilvl w:val="1"/>
          <w:numId w:val="4"/>
        </w:numPr>
        <w:spacing w:line="276" w:lineRule="auto"/>
        <w:jc w:val="both"/>
        <w:rPr>
          <w:sz w:val="20"/>
          <w:szCs w:val="20"/>
        </w:rPr>
      </w:pPr>
      <w:r w:rsidRPr="009A127C">
        <w:rPr>
          <w:b/>
          <w:sz w:val="20"/>
          <w:szCs w:val="20"/>
        </w:rPr>
        <w:t>hospodárně</w:t>
      </w:r>
      <w:r w:rsidRPr="009A127C">
        <w:rPr>
          <w:sz w:val="20"/>
          <w:szCs w:val="20"/>
        </w:rPr>
        <w:t>, pokud jsou zdroje k dispozici ve správnou dobu, v dostatečném množství, v přiměřené kvalitě a za co nejvýhodnější cenu a</w:t>
      </w:r>
    </w:p>
    <w:p w:rsidR="00120762" w:rsidRPr="009A127C" w:rsidP="00120762">
      <w:pPr>
        <w:pStyle w:val="ListParagraph"/>
        <w:numPr>
          <w:ilvl w:val="1"/>
          <w:numId w:val="4"/>
        </w:numPr>
        <w:spacing w:line="276" w:lineRule="auto"/>
        <w:jc w:val="both"/>
        <w:rPr>
          <w:sz w:val="20"/>
          <w:szCs w:val="20"/>
        </w:rPr>
      </w:pPr>
      <w:r w:rsidRPr="009A127C">
        <w:rPr>
          <w:b/>
          <w:sz w:val="20"/>
          <w:szCs w:val="20"/>
        </w:rPr>
        <w:t>efektivně</w:t>
      </w:r>
      <w:r w:rsidRPr="009A127C">
        <w:rPr>
          <w:sz w:val="20"/>
          <w:szCs w:val="20"/>
        </w:rPr>
        <w:t>, pokud je dosaženo co nejlepšího vztahu mezi použitými prostředky a dosaženými výsledky.</w:t>
      </w:r>
    </w:p>
    <w:p w:rsidR="00120762" w:rsidRPr="009A127C" w:rsidP="00120762">
      <w:pPr>
        <w:spacing w:after="0"/>
        <w:jc w:val="center"/>
        <w:rPr>
          <w:b/>
        </w:rPr>
      </w:pPr>
      <w:r w:rsidRPr="009A127C">
        <w:rPr>
          <w:b/>
        </w:rPr>
        <w:t>ČÁST DRUHÁ</w:t>
      </w:r>
    </w:p>
    <w:p w:rsidR="00120762" w:rsidRPr="009A127C" w:rsidP="00120762">
      <w:pPr>
        <w:spacing w:after="0"/>
        <w:jc w:val="center"/>
        <w:rPr>
          <w:b/>
        </w:rPr>
      </w:pPr>
      <w:r w:rsidRPr="009A127C">
        <w:rPr>
          <w:b/>
        </w:rPr>
        <w:t xml:space="preserve">ŘÍDICÍ KONTROLA </w:t>
      </w:r>
    </w:p>
    <w:p w:rsidR="00120762" w:rsidRPr="009A127C" w:rsidP="00120762">
      <w:pPr>
        <w:spacing w:after="0"/>
        <w:jc w:val="center"/>
      </w:pPr>
      <w:r w:rsidRPr="009A127C">
        <w:t>Čl. III</w:t>
      </w:r>
    </w:p>
    <w:p w:rsidR="00120762" w:rsidRPr="009A127C" w:rsidP="00120762">
      <w:pPr>
        <w:spacing w:after="0"/>
        <w:jc w:val="center"/>
        <w:rPr>
          <w:b/>
        </w:rPr>
      </w:pPr>
      <w:r w:rsidRPr="009A127C">
        <w:rPr>
          <w:b/>
        </w:rPr>
        <w:t xml:space="preserve">Předmět řídicí kontroly </w:t>
      </w:r>
    </w:p>
    <w:p w:rsidR="00120762" w:rsidRPr="009A127C" w:rsidP="00120762">
      <w:pPr>
        <w:pStyle w:val="ListParagraph"/>
        <w:numPr>
          <w:ilvl w:val="0"/>
          <w:numId w:val="5"/>
        </w:numPr>
        <w:spacing w:line="276" w:lineRule="auto"/>
        <w:jc w:val="both"/>
        <w:rPr>
          <w:sz w:val="20"/>
          <w:szCs w:val="20"/>
        </w:rPr>
      </w:pPr>
      <w:r w:rsidRPr="009A127C">
        <w:rPr>
          <w:sz w:val="20"/>
          <w:szCs w:val="20"/>
        </w:rPr>
        <w:t xml:space="preserve">Řídicí kontrola zahrnuje hodnocení a ověřování skutečností rozhodných pro hospodaření s veřejnými prostředky </w:t>
      </w:r>
    </w:p>
    <w:p w:rsidR="00120762" w:rsidRPr="009A127C" w:rsidP="00120762">
      <w:pPr>
        <w:pStyle w:val="ListParagraph"/>
        <w:numPr>
          <w:ilvl w:val="1"/>
          <w:numId w:val="5"/>
        </w:numPr>
        <w:spacing w:line="276" w:lineRule="auto"/>
        <w:jc w:val="both"/>
        <w:rPr>
          <w:sz w:val="20"/>
          <w:szCs w:val="20"/>
        </w:rPr>
      </w:pPr>
      <w:r w:rsidRPr="009A127C">
        <w:rPr>
          <w:sz w:val="20"/>
          <w:szCs w:val="20"/>
        </w:rPr>
        <w:t xml:space="preserve">při přípravě příjmových a výdajových operací před jejich zahájením (předběžná řídicí kontrola), </w:t>
      </w:r>
    </w:p>
    <w:p w:rsidR="00120762" w:rsidRPr="009A127C" w:rsidP="00120762">
      <w:pPr>
        <w:pStyle w:val="ListParagraph"/>
        <w:numPr>
          <w:ilvl w:val="1"/>
          <w:numId w:val="5"/>
        </w:numPr>
        <w:spacing w:line="276" w:lineRule="auto"/>
        <w:jc w:val="both"/>
        <w:rPr>
          <w:sz w:val="20"/>
          <w:szCs w:val="20"/>
        </w:rPr>
      </w:pPr>
      <w:r w:rsidRPr="009A127C">
        <w:rPr>
          <w:sz w:val="20"/>
          <w:szCs w:val="20"/>
        </w:rPr>
        <w:t xml:space="preserve">po zahájení příjmových a výdajových operací až do jejich ukončení a vyúčtování (průběžná řídicí kontrola) a </w:t>
      </w:r>
    </w:p>
    <w:p w:rsidR="00120762" w:rsidRPr="009A127C" w:rsidP="00120762">
      <w:pPr>
        <w:pStyle w:val="ListParagraph"/>
        <w:numPr>
          <w:ilvl w:val="1"/>
          <w:numId w:val="5"/>
        </w:numPr>
        <w:spacing w:line="276" w:lineRule="auto"/>
        <w:jc w:val="both"/>
        <w:rPr>
          <w:sz w:val="20"/>
          <w:szCs w:val="20"/>
        </w:rPr>
      </w:pPr>
      <w:r w:rsidRPr="009A127C">
        <w:rPr>
          <w:sz w:val="20"/>
          <w:szCs w:val="20"/>
        </w:rPr>
        <w:t xml:space="preserve">při následném hodnocení dosažených výsledků uskutečňovaných příjmových a výdajových operací (následná řídicí kontrola). </w:t>
      </w:r>
    </w:p>
    <w:p w:rsidR="00120762" w:rsidRPr="009A127C" w:rsidP="00861753">
      <w:pPr>
        <w:pStyle w:val="ListParagraph"/>
        <w:numPr>
          <w:ilvl w:val="0"/>
          <w:numId w:val="5"/>
        </w:numPr>
        <w:spacing w:line="276" w:lineRule="auto"/>
        <w:jc w:val="both"/>
        <w:rPr>
          <w:sz w:val="20"/>
          <w:szCs w:val="20"/>
        </w:rPr>
      </w:pPr>
      <w:r w:rsidRPr="009A127C">
        <w:rPr>
          <w:sz w:val="20"/>
          <w:szCs w:val="20"/>
        </w:rPr>
        <w:t xml:space="preserve">Předběžná řídicí kontrola se neprovádí u příjmových a výdajových operací, u kterých </w:t>
      </w:r>
      <w:r w:rsidR="00861753">
        <w:rPr>
          <w:sz w:val="20"/>
          <w:szCs w:val="20"/>
        </w:rPr>
        <w:t>orgán veřejné správ</w:t>
      </w:r>
      <w:r w:rsidR="00435D0E">
        <w:rPr>
          <w:sz w:val="20"/>
          <w:szCs w:val="20"/>
        </w:rPr>
        <w:t>y</w:t>
      </w:r>
      <w:r w:rsidRPr="009A127C">
        <w:rPr>
          <w:sz w:val="20"/>
          <w:szCs w:val="20"/>
        </w:rPr>
        <w:t xml:space="preserve"> nemůž</w:t>
      </w:r>
      <w:r w:rsidR="007339B2">
        <w:rPr>
          <w:sz w:val="20"/>
          <w:szCs w:val="20"/>
        </w:rPr>
        <w:t>e</w:t>
      </w:r>
      <w:r w:rsidRPr="009A127C">
        <w:rPr>
          <w:sz w:val="20"/>
          <w:szCs w:val="20"/>
        </w:rPr>
        <w:t xml:space="preserve"> ovlivnit uskutečnění nebo výši příjmu nebo výdaje. Předběžná řídicí kontrola se neprovádí zejména u příjmů </w:t>
      </w:r>
      <w:r w:rsidR="009A7D05">
        <w:rPr>
          <w:sz w:val="20"/>
          <w:szCs w:val="20"/>
        </w:rPr>
        <w:t>nahodilého charakteru</w:t>
      </w:r>
      <w:r w:rsidR="00D701E5">
        <w:rPr>
          <w:sz w:val="20"/>
          <w:szCs w:val="20"/>
        </w:rPr>
        <w:t>, například při platbě</w:t>
      </w:r>
      <w:r w:rsidR="00E64FF1">
        <w:rPr>
          <w:sz w:val="20"/>
          <w:szCs w:val="20"/>
        </w:rPr>
        <w:t xml:space="preserve"> správní</w:t>
      </w:r>
      <w:r w:rsidR="00435D0E">
        <w:rPr>
          <w:sz w:val="20"/>
          <w:szCs w:val="20"/>
        </w:rPr>
        <w:t>ch</w:t>
      </w:r>
      <w:r w:rsidR="00E64FF1">
        <w:rPr>
          <w:sz w:val="20"/>
          <w:szCs w:val="20"/>
        </w:rPr>
        <w:t xml:space="preserve"> poplatk</w:t>
      </w:r>
      <w:r w:rsidR="00D701E5">
        <w:rPr>
          <w:sz w:val="20"/>
          <w:szCs w:val="20"/>
        </w:rPr>
        <w:t>ů do pokladny.</w:t>
      </w:r>
      <w:r w:rsidR="00E64FF1">
        <w:rPr>
          <w:sz w:val="20"/>
          <w:szCs w:val="20"/>
        </w:rPr>
        <w:t xml:space="preserve"> </w:t>
      </w:r>
      <w:r w:rsidRPr="009A127C">
        <w:rPr>
          <w:sz w:val="20"/>
          <w:szCs w:val="20"/>
        </w:rPr>
        <w:t>U těchto příjmových a výdajových operací však musí být provedena následná řídicí kontrola.</w:t>
      </w:r>
    </w:p>
    <w:p w:rsidR="00120762" w:rsidRPr="009A127C">
      <w:r w:rsidRPr="009A127C">
        <w:br w:type="page"/>
      </w:r>
    </w:p>
    <w:p w:rsidR="00120762" w:rsidRPr="009A127C" w:rsidP="00120762">
      <w:pPr>
        <w:spacing w:after="0"/>
        <w:jc w:val="center"/>
      </w:pPr>
      <w:r w:rsidRPr="009A127C">
        <w:t>Čl. IV</w:t>
      </w:r>
    </w:p>
    <w:p w:rsidR="00120762" w:rsidRPr="009A127C" w:rsidP="00120762">
      <w:pPr>
        <w:spacing w:after="0"/>
        <w:jc w:val="center"/>
        <w:rPr>
          <w:b/>
        </w:rPr>
      </w:pPr>
      <w:r w:rsidRPr="009A127C">
        <w:rPr>
          <w:b/>
        </w:rPr>
        <w:t xml:space="preserve">Osoby pověřené výkonem řídicí kontroly </w:t>
      </w:r>
    </w:p>
    <w:p w:rsidR="00120762" w:rsidRPr="009A127C" w:rsidP="00BF3785">
      <w:pPr>
        <w:pStyle w:val="ListParagraph"/>
        <w:numPr>
          <w:ilvl w:val="0"/>
          <w:numId w:val="6"/>
        </w:numPr>
        <w:spacing w:after="0" w:line="276" w:lineRule="auto"/>
        <w:jc w:val="both"/>
        <w:rPr>
          <w:sz w:val="20"/>
          <w:szCs w:val="20"/>
        </w:rPr>
      </w:pPr>
      <w:r>
        <w:rPr>
          <w:sz w:val="20"/>
          <w:szCs w:val="20"/>
        </w:rPr>
        <w:t>Předběžnou ř</w:t>
      </w:r>
      <w:r w:rsidRPr="009A127C">
        <w:rPr>
          <w:sz w:val="20"/>
          <w:szCs w:val="20"/>
        </w:rPr>
        <w:t xml:space="preserve">ídicí kontrolu provádí </w:t>
      </w:r>
      <w:r w:rsidR="00A62331">
        <w:rPr>
          <w:sz w:val="20"/>
          <w:szCs w:val="20"/>
        </w:rPr>
        <w:t>vedoucí orgánu veřejné správy</w:t>
      </w:r>
      <w:r w:rsidRPr="009A127C">
        <w:rPr>
          <w:sz w:val="20"/>
          <w:szCs w:val="20"/>
        </w:rPr>
        <w:t xml:space="preserve"> a</w:t>
      </w:r>
      <w:r w:rsidR="009349EC">
        <w:rPr>
          <w:sz w:val="20"/>
          <w:szCs w:val="20"/>
        </w:rPr>
        <w:t> </w:t>
      </w:r>
      <w:r w:rsidRPr="009A127C">
        <w:rPr>
          <w:sz w:val="20"/>
          <w:szCs w:val="20"/>
        </w:rPr>
        <w:t xml:space="preserve">zaměstnanci </w:t>
      </w:r>
      <w:r w:rsidR="00A62331">
        <w:rPr>
          <w:sz w:val="20"/>
          <w:szCs w:val="20"/>
        </w:rPr>
        <w:t>tohoto orgánu</w:t>
      </w:r>
      <w:r w:rsidRPr="009A127C">
        <w:rPr>
          <w:sz w:val="20"/>
          <w:szCs w:val="20"/>
        </w:rPr>
        <w:t xml:space="preserve"> pověření </w:t>
      </w:r>
      <w:r w:rsidR="00A62331">
        <w:rPr>
          <w:sz w:val="20"/>
          <w:szCs w:val="20"/>
        </w:rPr>
        <w:t>vedoucím orgánu</w:t>
      </w:r>
      <w:r w:rsidR="00C15EAF">
        <w:rPr>
          <w:sz w:val="20"/>
          <w:szCs w:val="20"/>
        </w:rPr>
        <w:t xml:space="preserve"> veřejné správy</w:t>
      </w:r>
      <w:r w:rsidRPr="009A127C">
        <w:rPr>
          <w:sz w:val="20"/>
          <w:szCs w:val="20"/>
        </w:rPr>
        <w:t xml:space="preserve"> v rozsahu svého pověření</w:t>
      </w:r>
      <w:r>
        <w:rPr>
          <w:rStyle w:val="FootnoteReference"/>
          <w:sz w:val="20"/>
          <w:szCs w:val="20"/>
        </w:rPr>
        <w:footnoteReference w:id="3"/>
      </w:r>
      <w:r w:rsidR="00A41324">
        <w:rPr>
          <w:sz w:val="20"/>
          <w:szCs w:val="20"/>
        </w:rPr>
        <w:t xml:space="preserve"> (</w:t>
      </w:r>
      <w:r w:rsidR="00C15EAF">
        <w:rPr>
          <w:sz w:val="20"/>
          <w:szCs w:val="20"/>
        </w:rPr>
        <w:t xml:space="preserve">příkazce operace, </w:t>
      </w:r>
      <w:r w:rsidR="00A41324">
        <w:rPr>
          <w:sz w:val="20"/>
          <w:szCs w:val="20"/>
        </w:rPr>
        <w:t>správce rozpočtu, hlavní účetní)</w:t>
      </w:r>
      <w:r w:rsidRPr="009A127C">
        <w:rPr>
          <w:sz w:val="20"/>
          <w:szCs w:val="20"/>
        </w:rPr>
        <w:t xml:space="preserve">.  </w:t>
      </w:r>
    </w:p>
    <w:p w:rsidR="00120762" w:rsidRPr="009A127C" w:rsidP="006869AF">
      <w:pPr>
        <w:pStyle w:val="ListParagraph"/>
        <w:numPr>
          <w:ilvl w:val="0"/>
          <w:numId w:val="6"/>
        </w:numPr>
        <w:spacing w:after="0" w:line="276" w:lineRule="auto"/>
        <w:jc w:val="both"/>
        <w:rPr>
          <w:sz w:val="20"/>
          <w:szCs w:val="20"/>
        </w:rPr>
      </w:pPr>
      <w:r>
        <w:rPr>
          <w:sz w:val="20"/>
          <w:szCs w:val="20"/>
        </w:rPr>
        <w:t>P</w:t>
      </w:r>
      <w:r w:rsidRPr="009A127C">
        <w:rPr>
          <w:sz w:val="20"/>
          <w:szCs w:val="20"/>
        </w:rPr>
        <w:t>růběžn</w:t>
      </w:r>
      <w:r>
        <w:rPr>
          <w:sz w:val="20"/>
          <w:szCs w:val="20"/>
        </w:rPr>
        <w:t>ou</w:t>
      </w:r>
      <w:r w:rsidRPr="009A127C">
        <w:rPr>
          <w:sz w:val="20"/>
          <w:szCs w:val="20"/>
        </w:rPr>
        <w:t xml:space="preserve"> a následn</w:t>
      </w:r>
      <w:r>
        <w:rPr>
          <w:sz w:val="20"/>
          <w:szCs w:val="20"/>
        </w:rPr>
        <w:t>ou</w:t>
      </w:r>
      <w:r w:rsidRPr="009A127C">
        <w:rPr>
          <w:sz w:val="20"/>
          <w:szCs w:val="20"/>
        </w:rPr>
        <w:t xml:space="preserve"> kontrol</w:t>
      </w:r>
      <w:r>
        <w:rPr>
          <w:sz w:val="20"/>
          <w:szCs w:val="20"/>
        </w:rPr>
        <w:t>u</w:t>
      </w:r>
      <w:r w:rsidR="009349EC">
        <w:rPr>
          <w:sz w:val="20"/>
          <w:szCs w:val="20"/>
        </w:rPr>
        <w:t xml:space="preserve"> </w:t>
      </w:r>
      <w:r>
        <w:rPr>
          <w:sz w:val="20"/>
          <w:szCs w:val="20"/>
        </w:rPr>
        <w:t>provádí zaměstnanci orgánu veřejné správy, kteří k tomu byli pověřen</w:t>
      </w:r>
      <w:r w:rsidR="00C26A17">
        <w:rPr>
          <w:sz w:val="20"/>
          <w:szCs w:val="20"/>
        </w:rPr>
        <w:t>i</w:t>
      </w:r>
      <w:r>
        <w:rPr>
          <w:sz w:val="20"/>
          <w:szCs w:val="20"/>
        </w:rPr>
        <w:t xml:space="preserve">. </w:t>
      </w:r>
    </w:p>
    <w:p w:rsidR="00120762" w:rsidRPr="009A127C" w:rsidP="006869AF">
      <w:pPr>
        <w:pStyle w:val="ListParagraph"/>
        <w:numPr>
          <w:ilvl w:val="0"/>
          <w:numId w:val="6"/>
        </w:numPr>
        <w:spacing w:after="0" w:line="276" w:lineRule="auto"/>
        <w:jc w:val="both"/>
        <w:rPr>
          <w:sz w:val="20"/>
          <w:szCs w:val="20"/>
        </w:rPr>
      </w:pPr>
      <w:r w:rsidRPr="009A127C">
        <w:rPr>
          <w:sz w:val="20"/>
          <w:szCs w:val="20"/>
        </w:rPr>
        <w:t xml:space="preserve">Vzor pověření je uveden v příloze č. 1 této směrnice. </w:t>
      </w:r>
    </w:p>
    <w:p w:rsidR="00120762" w:rsidRPr="009A127C" w:rsidP="00120762">
      <w:pPr>
        <w:jc w:val="both"/>
      </w:pPr>
    </w:p>
    <w:p w:rsidR="00120762" w:rsidRPr="009A127C" w:rsidP="00120762">
      <w:pPr>
        <w:spacing w:after="0"/>
        <w:jc w:val="center"/>
        <w:rPr>
          <w:b/>
          <w:caps/>
        </w:rPr>
      </w:pPr>
      <w:r w:rsidRPr="009A127C">
        <w:rPr>
          <w:b/>
          <w:caps/>
        </w:rPr>
        <w:t xml:space="preserve">Řídicí kontrola u příjmových operací </w:t>
      </w:r>
    </w:p>
    <w:p w:rsidR="00120762" w:rsidP="00120762">
      <w:pPr>
        <w:spacing w:after="0"/>
        <w:jc w:val="center"/>
      </w:pPr>
      <w:r w:rsidRPr="009A127C">
        <w:t>Čl. V</w:t>
      </w:r>
    </w:p>
    <w:p w:rsidR="00120762" w:rsidRPr="00DD3244" w:rsidP="00120762">
      <w:pPr>
        <w:spacing w:after="0"/>
        <w:jc w:val="center"/>
        <w:rPr>
          <w:b/>
        </w:rPr>
      </w:pPr>
      <w:r w:rsidRPr="00DD3244">
        <w:rPr>
          <w:b/>
        </w:rPr>
        <w:t>Příprava příjmové operace</w:t>
      </w:r>
    </w:p>
    <w:p w:rsidR="00120762" w:rsidRPr="009A127C" w:rsidP="00120762">
      <w:pPr>
        <w:pStyle w:val="ListParagraph"/>
        <w:numPr>
          <w:ilvl w:val="0"/>
          <w:numId w:val="7"/>
        </w:numPr>
        <w:spacing w:after="0" w:line="276" w:lineRule="auto"/>
        <w:jc w:val="both"/>
        <w:rPr>
          <w:sz w:val="20"/>
          <w:szCs w:val="20"/>
        </w:rPr>
      </w:pPr>
      <w:r w:rsidRPr="009A127C">
        <w:rPr>
          <w:sz w:val="20"/>
          <w:szCs w:val="20"/>
        </w:rPr>
        <w:t>Při přípravě příjmové operace</w:t>
      </w:r>
      <w:r>
        <w:rPr>
          <w:rStyle w:val="FootnoteReference"/>
          <w:sz w:val="20"/>
          <w:szCs w:val="20"/>
        </w:rPr>
        <w:footnoteReference w:id="4"/>
      </w:r>
      <w:r w:rsidR="00ED6F27">
        <w:rPr>
          <w:sz w:val="20"/>
          <w:szCs w:val="20"/>
        </w:rPr>
        <w:t xml:space="preserve"> příkazce operace</w:t>
      </w:r>
      <w:r w:rsidRPr="00530A8B">
        <w:rPr>
          <w:sz w:val="20"/>
          <w:szCs w:val="20"/>
        </w:rPr>
        <w:t xml:space="preserve"> ověří</w:t>
      </w:r>
    </w:p>
    <w:p w:rsidR="00120762" w:rsidRPr="009A127C" w:rsidP="00120762">
      <w:pPr>
        <w:pStyle w:val="ListParagraph"/>
        <w:numPr>
          <w:ilvl w:val="1"/>
          <w:numId w:val="7"/>
        </w:numPr>
        <w:spacing w:after="0" w:line="276" w:lineRule="auto"/>
        <w:jc w:val="both"/>
        <w:rPr>
          <w:sz w:val="20"/>
          <w:szCs w:val="20"/>
        </w:rPr>
      </w:pPr>
      <w:r w:rsidRPr="009A127C">
        <w:rPr>
          <w:sz w:val="20"/>
          <w:szCs w:val="20"/>
        </w:rPr>
        <w:t xml:space="preserve">soulad příjmové operace se stanovenými úkoly a schválenými záměry a cíli </w:t>
      </w:r>
      <w:r w:rsidR="00ED6F27">
        <w:rPr>
          <w:sz w:val="20"/>
          <w:szCs w:val="20"/>
        </w:rPr>
        <w:t>orgánu veřejné správy</w:t>
      </w:r>
      <w:r w:rsidRPr="009A127C">
        <w:rPr>
          <w:sz w:val="20"/>
          <w:szCs w:val="20"/>
        </w:rPr>
        <w:t>,</w:t>
      </w:r>
    </w:p>
    <w:p w:rsidR="00120762" w:rsidRPr="009A127C" w:rsidP="00120762">
      <w:pPr>
        <w:pStyle w:val="ListParagraph"/>
        <w:numPr>
          <w:ilvl w:val="1"/>
          <w:numId w:val="7"/>
        </w:numPr>
        <w:spacing w:after="0" w:line="276" w:lineRule="auto"/>
        <w:jc w:val="both"/>
        <w:rPr>
          <w:sz w:val="20"/>
          <w:szCs w:val="20"/>
        </w:rPr>
      </w:pPr>
      <w:r w:rsidRPr="009A127C">
        <w:rPr>
          <w:sz w:val="20"/>
          <w:szCs w:val="20"/>
        </w:rPr>
        <w:t xml:space="preserve">soulad příjmové operace s právními předpisy a opatřeními přijatými orgány veřejné správy v </w:t>
      </w:r>
      <w:r>
        <w:rPr>
          <w:sz w:val="20"/>
          <w:szCs w:val="20"/>
        </w:rPr>
        <w:t>mezích těchto právních předpisů a</w:t>
      </w:r>
    </w:p>
    <w:p w:rsidR="00120762" w:rsidP="00120762">
      <w:pPr>
        <w:pStyle w:val="ListParagraph"/>
        <w:numPr>
          <w:ilvl w:val="1"/>
          <w:numId w:val="7"/>
        </w:numPr>
        <w:spacing w:after="0" w:line="276" w:lineRule="auto"/>
        <w:jc w:val="both"/>
        <w:rPr>
          <w:sz w:val="20"/>
          <w:szCs w:val="20"/>
        </w:rPr>
      </w:pPr>
      <w:r w:rsidRPr="009A127C">
        <w:rPr>
          <w:sz w:val="20"/>
          <w:szCs w:val="20"/>
        </w:rPr>
        <w:t>soulad se zásadami účelnosti, hospodárnosti a efektivnosti podle</w:t>
      </w:r>
      <w:r>
        <w:rPr>
          <w:sz w:val="20"/>
          <w:szCs w:val="20"/>
        </w:rPr>
        <w:t xml:space="preserve"> ustanovení</w:t>
      </w:r>
      <w:r w:rsidRPr="009A127C">
        <w:rPr>
          <w:sz w:val="20"/>
          <w:szCs w:val="20"/>
        </w:rPr>
        <w:t xml:space="preserve"> § 4 zákona o finanční kontrole</w:t>
      </w:r>
      <w:r>
        <w:rPr>
          <w:rStyle w:val="FootnoteReference"/>
          <w:sz w:val="20"/>
          <w:szCs w:val="20"/>
        </w:rPr>
        <w:footnoteReference w:id="5"/>
      </w:r>
      <w:r w:rsidRPr="00805066" w:rsidR="00805066">
        <w:rPr>
          <w:rStyle w:val="FootnoteReference"/>
          <w:sz w:val="20"/>
          <w:szCs w:val="20"/>
          <w:vertAlign w:val="baseline"/>
        </w:rPr>
        <w:t>.</w:t>
      </w:r>
    </w:p>
    <w:p w:rsidR="00120762" w:rsidRPr="001E4A92" w:rsidP="00120762">
      <w:pPr>
        <w:pStyle w:val="ListParagraph"/>
        <w:numPr>
          <w:ilvl w:val="0"/>
          <w:numId w:val="7"/>
        </w:numPr>
        <w:spacing w:after="0"/>
        <w:jc w:val="both"/>
        <w:rPr>
          <w:sz w:val="20"/>
          <w:szCs w:val="20"/>
        </w:rPr>
      </w:pPr>
      <w:r>
        <w:rPr>
          <w:sz w:val="20"/>
          <w:szCs w:val="20"/>
        </w:rPr>
        <w:t>Příkazce operace</w:t>
      </w:r>
      <w:r>
        <w:rPr>
          <w:sz w:val="20"/>
          <w:szCs w:val="20"/>
        </w:rPr>
        <w:t xml:space="preserve"> </w:t>
      </w:r>
      <w:r w:rsidRPr="005A0324">
        <w:rPr>
          <w:sz w:val="20"/>
          <w:szCs w:val="20"/>
        </w:rPr>
        <w:t>identifikuje</w:t>
      </w:r>
      <w:r w:rsidRPr="001E4A92">
        <w:rPr>
          <w:sz w:val="20"/>
          <w:szCs w:val="20"/>
        </w:rPr>
        <w:t xml:space="preserve"> a vyhodnotí rizika</w:t>
      </w:r>
      <w:r>
        <w:rPr>
          <w:rStyle w:val="FootnoteReference"/>
          <w:sz w:val="20"/>
          <w:szCs w:val="20"/>
        </w:rPr>
        <w:footnoteReference w:id="6"/>
      </w:r>
      <w:r w:rsidRPr="001E4A92">
        <w:rPr>
          <w:sz w:val="20"/>
          <w:szCs w:val="20"/>
        </w:rPr>
        <w:t xml:space="preserve">, </w:t>
      </w:r>
      <w:r w:rsidRPr="001E4A92" w:rsidR="009E1FD0">
        <w:rPr>
          <w:sz w:val="20"/>
          <w:szCs w:val="20"/>
        </w:rPr>
        <w:t>kter</w:t>
      </w:r>
      <w:r w:rsidR="009E1FD0">
        <w:rPr>
          <w:sz w:val="20"/>
          <w:szCs w:val="20"/>
        </w:rPr>
        <w:t>á</w:t>
      </w:r>
      <w:r w:rsidRPr="001E4A92" w:rsidR="009E1FD0">
        <w:rPr>
          <w:sz w:val="20"/>
          <w:szCs w:val="20"/>
        </w:rPr>
        <w:t xml:space="preserve"> </w:t>
      </w:r>
      <w:r w:rsidRPr="001E4A92">
        <w:rPr>
          <w:sz w:val="20"/>
          <w:szCs w:val="20"/>
        </w:rPr>
        <w:t>s připravovanou operací souvisí a</w:t>
      </w:r>
      <w:r w:rsidR="009349EC">
        <w:rPr>
          <w:sz w:val="20"/>
          <w:szCs w:val="20"/>
        </w:rPr>
        <w:t> </w:t>
      </w:r>
      <w:r w:rsidRPr="001E4A92">
        <w:rPr>
          <w:sz w:val="20"/>
          <w:szCs w:val="20"/>
        </w:rPr>
        <w:t>případně navrhne</w:t>
      </w:r>
      <w:r>
        <w:rPr>
          <w:sz w:val="20"/>
          <w:szCs w:val="20"/>
        </w:rPr>
        <w:t>/realizuje</w:t>
      </w:r>
      <w:r w:rsidRPr="001E4A92">
        <w:rPr>
          <w:sz w:val="20"/>
          <w:szCs w:val="20"/>
        </w:rPr>
        <w:t xml:space="preserve"> opatření k jejich vyloučení nebo zmírnění</w:t>
      </w:r>
      <w:r w:rsidR="00805066">
        <w:rPr>
          <w:sz w:val="20"/>
          <w:szCs w:val="20"/>
        </w:rPr>
        <w:t>.</w:t>
      </w:r>
    </w:p>
    <w:p w:rsidR="00120762" w:rsidRPr="001E4A92" w:rsidP="00120762">
      <w:pPr>
        <w:pStyle w:val="ListParagraph"/>
        <w:numPr>
          <w:ilvl w:val="0"/>
          <w:numId w:val="7"/>
        </w:numPr>
        <w:spacing w:after="0"/>
        <w:jc w:val="both"/>
        <w:rPr>
          <w:sz w:val="20"/>
          <w:szCs w:val="20"/>
        </w:rPr>
      </w:pPr>
      <w:r>
        <w:rPr>
          <w:sz w:val="20"/>
          <w:szCs w:val="20"/>
        </w:rPr>
        <w:t>Příkazce operace</w:t>
      </w:r>
      <w:r>
        <w:rPr>
          <w:sz w:val="20"/>
          <w:szCs w:val="20"/>
        </w:rPr>
        <w:t xml:space="preserve"> o</w:t>
      </w:r>
      <w:r w:rsidRPr="001E4A92">
        <w:rPr>
          <w:sz w:val="20"/>
          <w:szCs w:val="20"/>
        </w:rPr>
        <w:t xml:space="preserve">věří, </w:t>
      </w:r>
      <w:r w:rsidR="00DB260A">
        <w:rPr>
          <w:sz w:val="20"/>
          <w:szCs w:val="20"/>
        </w:rPr>
        <w:t>zda</w:t>
      </w:r>
      <w:r w:rsidRPr="001E4A92" w:rsidR="00DB260A">
        <w:rPr>
          <w:sz w:val="20"/>
          <w:szCs w:val="20"/>
        </w:rPr>
        <w:t xml:space="preserve"> </w:t>
      </w:r>
      <w:r w:rsidRPr="001E4A92">
        <w:rPr>
          <w:sz w:val="20"/>
          <w:szCs w:val="20"/>
        </w:rPr>
        <w:t xml:space="preserve">je </w:t>
      </w:r>
      <w:r>
        <w:rPr>
          <w:sz w:val="20"/>
          <w:szCs w:val="20"/>
        </w:rPr>
        <w:t xml:space="preserve">připravovaná </w:t>
      </w:r>
      <w:r w:rsidRPr="001E4A92">
        <w:rPr>
          <w:sz w:val="20"/>
          <w:szCs w:val="20"/>
        </w:rPr>
        <w:t>operace doložena věcně správnými a úplnými podklady.</w:t>
      </w:r>
    </w:p>
    <w:p w:rsidR="00120762" w:rsidRPr="009A127C" w:rsidP="00120762">
      <w:pPr>
        <w:pStyle w:val="ListParagraph"/>
        <w:numPr>
          <w:ilvl w:val="0"/>
          <w:numId w:val="7"/>
        </w:numPr>
        <w:spacing w:after="0" w:line="276" w:lineRule="auto"/>
        <w:jc w:val="both"/>
        <w:rPr>
          <w:sz w:val="20"/>
          <w:szCs w:val="20"/>
        </w:rPr>
      </w:pPr>
      <w:r>
        <w:rPr>
          <w:sz w:val="20"/>
          <w:szCs w:val="20"/>
        </w:rPr>
        <w:t>Příkazce operace</w:t>
      </w:r>
      <w:r>
        <w:rPr>
          <w:sz w:val="20"/>
          <w:szCs w:val="20"/>
        </w:rPr>
        <w:t xml:space="preserve"> </w:t>
      </w:r>
      <w:r w:rsidRPr="009A127C">
        <w:rPr>
          <w:sz w:val="20"/>
          <w:szCs w:val="20"/>
        </w:rPr>
        <w:t>na základě posouzení výše uvedených skutečností rozhodne o schválení (příp. neschválení) příjmové operace a vyhotoví o úkonech podle předchozí</w:t>
      </w:r>
      <w:r w:rsidR="00805066">
        <w:rPr>
          <w:sz w:val="20"/>
          <w:szCs w:val="20"/>
        </w:rPr>
        <w:t>c</w:t>
      </w:r>
      <w:r w:rsidRPr="009A127C">
        <w:rPr>
          <w:sz w:val="20"/>
          <w:szCs w:val="20"/>
        </w:rPr>
        <w:t>h odstavc</w:t>
      </w:r>
      <w:r w:rsidR="00805066">
        <w:rPr>
          <w:sz w:val="20"/>
          <w:szCs w:val="20"/>
        </w:rPr>
        <w:t>ů</w:t>
      </w:r>
      <w:r w:rsidRPr="009A127C">
        <w:rPr>
          <w:sz w:val="20"/>
          <w:szCs w:val="20"/>
        </w:rPr>
        <w:t xml:space="preserve"> záznam. </w:t>
      </w:r>
    </w:p>
    <w:p w:rsidR="00120762" w:rsidRPr="009A127C" w:rsidP="00120762">
      <w:pPr>
        <w:pStyle w:val="ListParagraph"/>
        <w:numPr>
          <w:ilvl w:val="0"/>
          <w:numId w:val="7"/>
        </w:numPr>
        <w:spacing w:after="0" w:line="276" w:lineRule="auto"/>
        <w:jc w:val="both"/>
        <w:rPr>
          <w:sz w:val="20"/>
          <w:szCs w:val="20"/>
        </w:rPr>
      </w:pPr>
      <w:r>
        <w:rPr>
          <w:sz w:val="20"/>
          <w:szCs w:val="20"/>
        </w:rPr>
        <w:t>V</w:t>
      </w:r>
      <w:r w:rsidRPr="009A127C">
        <w:rPr>
          <w:sz w:val="20"/>
          <w:szCs w:val="20"/>
        </w:rPr>
        <w:t>zor záznamu</w:t>
      </w:r>
      <w:r>
        <w:rPr>
          <w:sz w:val="20"/>
          <w:szCs w:val="20"/>
        </w:rPr>
        <w:t xml:space="preserve"> je</w:t>
      </w:r>
      <w:r w:rsidRPr="009A127C">
        <w:rPr>
          <w:sz w:val="20"/>
          <w:szCs w:val="20"/>
        </w:rPr>
        <w:t xml:space="preserve"> uveden v příloze č. 2 </w:t>
      </w:r>
      <w:r w:rsidRPr="009A127C">
        <w:rPr>
          <w:sz w:val="20"/>
          <w:szCs w:val="20"/>
        </w:rPr>
        <w:t>této</w:t>
      </w:r>
      <w:r w:rsidRPr="009A127C">
        <w:rPr>
          <w:sz w:val="20"/>
          <w:szCs w:val="20"/>
        </w:rPr>
        <w:t xml:space="preserve"> směrnice. </w:t>
      </w:r>
    </w:p>
    <w:p w:rsidR="00120762" w:rsidRPr="009A127C" w:rsidP="00120762">
      <w:pPr>
        <w:pStyle w:val="ListParagraph"/>
        <w:spacing w:after="0"/>
        <w:rPr>
          <w:sz w:val="20"/>
          <w:szCs w:val="20"/>
        </w:rPr>
      </w:pPr>
    </w:p>
    <w:p w:rsidR="00120762" w:rsidP="00120762">
      <w:pPr>
        <w:spacing w:after="0"/>
        <w:jc w:val="center"/>
      </w:pPr>
      <w:r w:rsidRPr="009A127C">
        <w:t>Čl. VI</w:t>
      </w:r>
    </w:p>
    <w:p w:rsidR="00120762" w:rsidRPr="00DD3244" w:rsidP="00120762">
      <w:pPr>
        <w:spacing w:after="0"/>
        <w:jc w:val="center"/>
        <w:rPr>
          <w:b/>
        </w:rPr>
      </w:pPr>
      <w:r w:rsidRPr="00DD3244">
        <w:rPr>
          <w:b/>
        </w:rPr>
        <w:t>Cíl řídicí kontroly u příjmových operací</w:t>
      </w:r>
    </w:p>
    <w:p w:rsidR="00120762" w:rsidRPr="009A127C" w:rsidP="00120762">
      <w:pPr>
        <w:pStyle w:val="ListParagraph"/>
        <w:numPr>
          <w:ilvl w:val="0"/>
          <w:numId w:val="8"/>
        </w:numPr>
        <w:spacing w:after="0" w:line="276" w:lineRule="auto"/>
        <w:jc w:val="both"/>
        <w:rPr>
          <w:sz w:val="20"/>
          <w:szCs w:val="20"/>
        </w:rPr>
      </w:pPr>
      <w:r w:rsidRPr="009A127C">
        <w:rPr>
          <w:sz w:val="20"/>
          <w:szCs w:val="20"/>
        </w:rPr>
        <w:t>Cílem řídicí kontroly u příjmových operací je zajistit,</w:t>
      </w:r>
      <w:r w:rsidR="0042128F">
        <w:rPr>
          <w:sz w:val="20"/>
          <w:szCs w:val="20"/>
        </w:rPr>
        <w:t xml:space="preserve"> aby byly veřejné prostředky do</w:t>
      </w:r>
      <w:r w:rsidRPr="009A127C">
        <w:rPr>
          <w:sz w:val="20"/>
          <w:szCs w:val="20"/>
        </w:rPr>
        <w:t xml:space="preserve"> rozpočtu </w:t>
      </w:r>
      <w:r w:rsidR="0042128F">
        <w:rPr>
          <w:sz w:val="20"/>
          <w:szCs w:val="20"/>
        </w:rPr>
        <w:t xml:space="preserve">orgánu </w:t>
      </w:r>
      <w:r w:rsidR="00292A21">
        <w:rPr>
          <w:sz w:val="20"/>
          <w:szCs w:val="20"/>
        </w:rPr>
        <w:t xml:space="preserve">veřejné správy </w:t>
      </w:r>
      <w:r w:rsidRPr="009A127C">
        <w:rPr>
          <w:sz w:val="20"/>
          <w:szCs w:val="20"/>
        </w:rPr>
        <w:t xml:space="preserve">vybrány včas, od správné osoby (dlužníka) a ve správné výši. </w:t>
      </w:r>
    </w:p>
    <w:p w:rsidR="00120762" w:rsidRPr="009A127C" w:rsidP="00120762">
      <w:pPr>
        <w:pStyle w:val="ListParagraph"/>
        <w:numPr>
          <w:ilvl w:val="0"/>
          <w:numId w:val="8"/>
        </w:numPr>
        <w:spacing w:after="0" w:line="276" w:lineRule="auto"/>
        <w:jc w:val="both"/>
        <w:rPr>
          <w:sz w:val="20"/>
          <w:szCs w:val="20"/>
        </w:rPr>
      </w:pPr>
      <w:r w:rsidRPr="009A127C">
        <w:rPr>
          <w:sz w:val="20"/>
          <w:szCs w:val="20"/>
        </w:rPr>
        <w:t>Pokud jsou veřejné prostředky připsány na bankovní účet (příp. do pokladny),</w:t>
      </w:r>
      <w:r w:rsidR="000658AD">
        <w:rPr>
          <w:sz w:val="20"/>
          <w:szCs w:val="20"/>
        </w:rPr>
        <w:t xml:space="preserve"> </w:t>
      </w:r>
      <w:r w:rsidR="00397A67">
        <w:rPr>
          <w:sz w:val="20"/>
          <w:szCs w:val="20"/>
        </w:rPr>
        <w:t>osoba pověřená výkonem následné kontroly</w:t>
      </w:r>
      <w:r w:rsidRPr="009A127C">
        <w:rPr>
          <w:sz w:val="20"/>
          <w:szCs w:val="20"/>
        </w:rPr>
        <w:t xml:space="preserve"> </w:t>
      </w:r>
      <w:r w:rsidR="00D42E3C">
        <w:rPr>
          <w:sz w:val="20"/>
          <w:szCs w:val="20"/>
        </w:rPr>
        <w:t xml:space="preserve">příjmů </w:t>
      </w:r>
      <w:r w:rsidRPr="009A127C">
        <w:rPr>
          <w:sz w:val="20"/>
          <w:szCs w:val="20"/>
        </w:rPr>
        <w:t xml:space="preserve">prověří, zda byly připsány od správné osoby (dlužníka), včas a ve správné výši. Toto ověření provede před zaúčtováním příjmu do účetnictví. </w:t>
      </w:r>
    </w:p>
    <w:p w:rsidR="00120762" w:rsidRPr="009A127C" w:rsidP="00120762">
      <w:pPr>
        <w:pStyle w:val="ListParagraph"/>
        <w:numPr>
          <w:ilvl w:val="0"/>
          <w:numId w:val="8"/>
        </w:numPr>
        <w:spacing w:after="0" w:line="276" w:lineRule="auto"/>
        <w:jc w:val="both"/>
        <w:rPr>
          <w:sz w:val="20"/>
          <w:szCs w:val="20"/>
        </w:rPr>
      </w:pPr>
      <w:r>
        <w:rPr>
          <w:sz w:val="20"/>
          <w:szCs w:val="20"/>
        </w:rPr>
        <w:t>Osoba pověřená výkonem následné kontroly příjmů</w:t>
      </w:r>
      <w:r w:rsidRPr="009A127C">
        <w:rPr>
          <w:sz w:val="20"/>
          <w:szCs w:val="20"/>
        </w:rPr>
        <w:t xml:space="preserve"> je povinn</w:t>
      </w:r>
      <w:r>
        <w:rPr>
          <w:sz w:val="20"/>
          <w:szCs w:val="20"/>
        </w:rPr>
        <w:t>a</w:t>
      </w:r>
      <w:r w:rsidRPr="009A127C">
        <w:rPr>
          <w:sz w:val="20"/>
          <w:szCs w:val="20"/>
        </w:rPr>
        <w:t xml:space="preserve"> průběžně sledovat a</w:t>
      </w:r>
      <w:r>
        <w:rPr>
          <w:sz w:val="20"/>
          <w:szCs w:val="20"/>
        </w:rPr>
        <w:t> </w:t>
      </w:r>
      <w:r w:rsidRPr="009A127C">
        <w:rPr>
          <w:sz w:val="20"/>
          <w:szCs w:val="20"/>
        </w:rPr>
        <w:t xml:space="preserve">vyhodnocovat, zda příjmy, na které má </w:t>
      </w:r>
      <w:r w:rsidR="00AD1773">
        <w:rPr>
          <w:sz w:val="20"/>
          <w:szCs w:val="20"/>
        </w:rPr>
        <w:t>orgán veřejné správy</w:t>
      </w:r>
      <w:r w:rsidRPr="009A127C">
        <w:rPr>
          <w:sz w:val="20"/>
          <w:szCs w:val="20"/>
        </w:rPr>
        <w:t xml:space="preserve"> nárok, jsou na bankovní účet připisovány (případně hrazeny do pokladny) včas, ve</w:t>
      </w:r>
      <w:r w:rsidR="00D42E3C">
        <w:rPr>
          <w:sz w:val="20"/>
          <w:szCs w:val="20"/>
        </w:rPr>
        <w:t> </w:t>
      </w:r>
      <w:r w:rsidRPr="009A127C">
        <w:rPr>
          <w:sz w:val="20"/>
          <w:szCs w:val="20"/>
        </w:rPr>
        <w:t xml:space="preserve">správné výši a od správné osoby (dlužníka). </w:t>
      </w:r>
    </w:p>
    <w:p w:rsidR="00120762" w:rsidRPr="009A127C" w:rsidP="00120762">
      <w:pPr>
        <w:pStyle w:val="ListParagraph"/>
        <w:numPr>
          <w:ilvl w:val="0"/>
          <w:numId w:val="8"/>
        </w:numPr>
        <w:spacing w:after="0" w:line="276" w:lineRule="auto"/>
        <w:jc w:val="both"/>
        <w:rPr>
          <w:sz w:val="20"/>
          <w:szCs w:val="20"/>
        </w:rPr>
      </w:pPr>
      <w:r w:rsidRPr="009A127C">
        <w:rPr>
          <w:sz w:val="20"/>
          <w:szCs w:val="20"/>
        </w:rPr>
        <w:t xml:space="preserve">V případě, že </w:t>
      </w:r>
      <w:r w:rsidR="00BD792E">
        <w:rPr>
          <w:sz w:val="20"/>
          <w:szCs w:val="20"/>
        </w:rPr>
        <w:t>osoba pověřená výkonem následné kontroly příjmů</w:t>
      </w:r>
      <w:r w:rsidRPr="009A127C" w:rsidR="00BD792E">
        <w:rPr>
          <w:sz w:val="20"/>
          <w:szCs w:val="20"/>
        </w:rPr>
        <w:t xml:space="preserve"> </w:t>
      </w:r>
      <w:r w:rsidRPr="009A127C">
        <w:rPr>
          <w:sz w:val="20"/>
          <w:szCs w:val="20"/>
        </w:rPr>
        <w:t>zjistí, že veřejné prostředky nebyly připsány (uhrazeny do pokladny) včas, ve správné výši nebo od správné osoby (dlužníka)</w:t>
      </w:r>
    </w:p>
    <w:p w:rsidR="00120762" w:rsidRPr="009A127C" w:rsidP="00120762">
      <w:pPr>
        <w:pStyle w:val="ListParagraph"/>
        <w:numPr>
          <w:ilvl w:val="1"/>
          <w:numId w:val="8"/>
        </w:numPr>
        <w:spacing w:after="0" w:line="276" w:lineRule="auto"/>
        <w:jc w:val="both"/>
        <w:rPr>
          <w:sz w:val="20"/>
          <w:szCs w:val="20"/>
        </w:rPr>
      </w:pPr>
      <w:r w:rsidRPr="009A127C">
        <w:rPr>
          <w:sz w:val="20"/>
          <w:szCs w:val="20"/>
        </w:rPr>
        <w:t>ověří existenci, výši a splatnost pohledávky,</w:t>
      </w:r>
    </w:p>
    <w:p w:rsidR="00120762" w:rsidRPr="009A127C" w:rsidP="00120762">
      <w:pPr>
        <w:pStyle w:val="ListParagraph"/>
        <w:numPr>
          <w:ilvl w:val="1"/>
          <w:numId w:val="8"/>
        </w:numPr>
        <w:spacing w:after="0" w:line="276" w:lineRule="auto"/>
        <w:jc w:val="both"/>
        <w:rPr>
          <w:sz w:val="20"/>
          <w:szCs w:val="20"/>
        </w:rPr>
      </w:pPr>
      <w:r w:rsidRPr="009A127C">
        <w:rPr>
          <w:sz w:val="20"/>
          <w:szCs w:val="20"/>
        </w:rPr>
        <w:t>identifikuje a vyhodnotí rizika</w:t>
      </w:r>
      <w:r>
        <w:rPr>
          <w:rStyle w:val="FootnoteReference"/>
          <w:sz w:val="20"/>
          <w:szCs w:val="20"/>
        </w:rPr>
        <w:footnoteReference w:id="7"/>
      </w:r>
      <w:r w:rsidRPr="009A127C">
        <w:rPr>
          <w:sz w:val="20"/>
          <w:szCs w:val="20"/>
        </w:rPr>
        <w:t xml:space="preserve">, </w:t>
      </w:r>
      <w:r w:rsidRPr="009A127C" w:rsidR="009E1FD0">
        <w:rPr>
          <w:sz w:val="20"/>
          <w:szCs w:val="20"/>
        </w:rPr>
        <w:t>kter</w:t>
      </w:r>
      <w:r w:rsidR="009E1FD0">
        <w:rPr>
          <w:sz w:val="20"/>
          <w:szCs w:val="20"/>
        </w:rPr>
        <w:t>á</w:t>
      </w:r>
      <w:r w:rsidRPr="009A127C" w:rsidR="009E1FD0">
        <w:rPr>
          <w:sz w:val="20"/>
          <w:szCs w:val="20"/>
        </w:rPr>
        <w:t xml:space="preserve"> </w:t>
      </w:r>
      <w:r w:rsidRPr="009A127C">
        <w:rPr>
          <w:sz w:val="20"/>
          <w:szCs w:val="20"/>
        </w:rPr>
        <w:t>s příjmovou operací souvisí a případně navrhne opatření k jejich vyloučení nebo zmírnění.</w:t>
      </w:r>
    </w:p>
    <w:p w:rsidR="00120762" w:rsidRPr="009A127C" w:rsidP="00120762">
      <w:pPr>
        <w:pStyle w:val="ListParagraph"/>
        <w:numPr>
          <w:ilvl w:val="0"/>
          <w:numId w:val="8"/>
        </w:numPr>
        <w:spacing w:after="0" w:line="276" w:lineRule="auto"/>
        <w:jc w:val="both"/>
        <w:rPr>
          <w:sz w:val="20"/>
          <w:szCs w:val="20"/>
        </w:rPr>
      </w:pPr>
      <w:r>
        <w:rPr>
          <w:sz w:val="20"/>
          <w:szCs w:val="20"/>
        </w:rPr>
        <w:t>Osoba pověřená výkonem následné kontroly příjmů</w:t>
      </w:r>
      <w:r w:rsidRPr="009A127C">
        <w:rPr>
          <w:sz w:val="20"/>
          <w:szCs w:val="20"/>
        </w:rPr>
        <w:t xml:space="preserve"> </w:t>
      </w:r>
      <w:r w:rsidRPr="009A127C">
        <w:rPr>
          <w:sz w:val="20"/>
          <w:szCs w:val="20"/>
        </w:rPr>
        <w:t>vyhotoví o úkonech podle předchozího odstavce záznam a předá ho spolu s ostatními podklady</w:t>
      </w:r>
      <w:r>
        <w:rPr>
          <w:sz w:val="20"/>
          <w:szCs w:val="20"/>
        </w:rPr>
        <w:t xml:space="preserve"> </w:t>
      </w:r>
      <w:r w:rsidR="00AD1773">
        <w:rPr>
          <w:sz w:val="20"/>
          <w:szCs w:val="20"/>
        </w:rPr>
        <w:t>příkazci operace</w:t>
      </w:r>
      <w:r>
        <w:rPr>
          <w:sz w:val="20"/>
          <w:szCs w:val="20"/>
        </w:rPr>
        <w:t>.</w:t>
      </w:r>
      <w:r w:rsidRPr="001A1958">
        <w:rPr>
          <w:sz w:val="20"/>
          <w:szCs w:val="20"/>
        </w:rPr>
        <w:t xml:space="preserve"> </w:t>
      </w:r>
    </w:p>
    <w:p w:rsidR="00120762" w:rsidRPr="009A127C" w:rsidP="00120762">
      <w:pPr>
        <w:pStyle w:val="ListParagraph"/>
        <w:numPr>
          <w:ilvl w:val="0"/>
          <w:numId w:val="8"/>
        </w:numPr>
        <w:spacing w:after="0" w:line="276" w:lineRule="auto"/>
        <w:jc w:val="both"/>
        <w:rPr>
          <w:sz w:val="20"/>
          <w:szCs w:val="20"/>
        </w:rPr>
      </w:pPr>
      <w:r>
        <w:rPr>
          <w:sz w:val="20"/>
          <w:szCs w:val="20"/>
        </w:rPr>
        <w:t>P</w:t>
      </w:r>
      <w:r w:rsidRPr="009A127C">
        <w:rPr>
          <w:sz w:val="20"/>
          <w:szCs w:val="20"/>
        </w:rPr>
        <w:t xml:space="preserve">říkazce operace na základě záznamu a souvisejících podkladů rozhodne o dalším postupu.  </w:t>
      </w:r>
    </w:p>
    <w:p w:rsidR="00120762" w:rsidRPr="009A127C" w:rsidP="00120762">
      <w:pPr>
        <w:pStyle w:val="ListParagraph"/>
        <w:numPr>
          <w:ilvl w:val="0"/>
          <w:numId w:val="8"/>
        </w:numPr>
        <w:spacing w:after="0" w:line="276" w:lineRule="auto"/>
        <w:jc w:val="both"/>
        <w:rPr>
          <w:sz w:val="20"/>
          <w:szCs w:val="20"/>
        </w:rPr>
      </w:pPr>
      <w:r w:rsidRPr="009A127C">
        <w:rPr>
          <w:sz w:val="20"/>
          <w:szCs w:val="20"/>
        </w:rPr>
        <w:t xml:space="preserve">Vzor záznamu je uveden v příloze č. 3 </w:t>
      </w:r>
      <w:r w:rsidRPr="009A127C">
        <w:rPr>
          <w:sz w:val="20"/>
          <w:szCs w:val="20"/>
        </w:rPr>
        <w:t>této</w:t>
      </w:r>
      <w:r w:rsidRPr="009A127C">
        <w:rPr>
          <w:sz w:val="20"/>
          <w:szCs w:val="20"/>
        </w:rPr>
        <w:t xml:space="preserve"> směrnice.</w:t>
      </w:r>
    </w:p>
    <w:p w:rsidR="00120762" w:rsidRPr="009A127C" w:rsidP="00120762">
      <w:pPr>
        <w:spacing w:after="0"/>
        <w:jc w:val="center"/>
        <w:rPr>
          <w:b/>
          <w:caps/>
        </w:rPr>
      </w:pPr>
    </w:p>
    <w:p w:rsidR="00120762" w:rsidRPr="009A127C" w:rsidP="00120762">
      <w:pPr>
        <w:spacing w:after="0"/>
        <w:jc w:val="center"/>
        <w:rPr>
          <w:b/>
          <w:caps/>
        </w:rPr>
      </w:pPr>
      <w:r w:rsidRPr="009A127C">
        <w:rPr>
          <w:b/>
          <w:caps/>
        </w:rPr>
        <w:t>Řídicí kontrola u výdajových operací</w:t>
      </w:r>
    </w:p>
    <w:p w:rsidR="00120762" w:rsidRPr="009A127C" w:rsidP="00120762">
      <w:pPr>
        <w:spacing w:after="0"/>
        <w:jc w:val="center"/>
      </w:pPr>
      <w:r w:rsidRPr="009A127C">
        <w:t>Čl. VII</w:t>
      </w:r>
    </w:p>
    <w:p w:rsidR="00120762" w:rsidRPr="009A127C" w:rsidP="00120762">
      <w:pPr>
        <w:spacing w:after="0"/>
        <w:jc w:val="center"/>
        <w:rPr>
          <w:b/>
        </w:rPr>
      </w:pPr>
      <w:r w:rsidRPr="009A127C">
        <w:rPr>
          <w:b/>
        </w:rPr>
        <w:t>Předběžná řídicí kontrola před vznikem závazku</w:t>
      </w:r>
    </w:p>
    <w:p w:rsidR="00120762" w:rsidRPr="009A127C" w:rsidP="00120762">
      <w:pPr>
        <w:pStyle w:val="ListParagraph"/>
        <w:numPr>
          <w:ilvl w:val="0"/>
          <w:numId w:val="9"/>
        </w:numPr>
        <w:spacing w:after="0" w:line="276" w:lineRule="auto"/>
        <w:jc w:val="both"/>
        <w:rPr>
          <w:sz w:val="20"/>
          <w:szCs w:val="20"/>
        </w:rPr>
      </w:pPr>
      <w:r w:rsidRPr="009A127C">
        <w:rPr>
          <w:sz w:val="20"/>
          <w:szCs w:val="20"/>
        </w:rPr>
        <w:t>Předběžná řídicí kontrola před vznikem závazku probíhá při přípravě výdajové operace tj. před odesláním objednávky, před uzavřením smlouvy, před vyhlášením zadávacího řízení, před podpisem smlouvy o poskytnutí veřejné finanční podpory</w:t>
      </w:r>
      <w:r>
        <w:rPr>
          <w:rStyle w:val="FootnoteReference"/>
          <w:sz w:val="20"/>
          <w:szCs w:val="20"/>
        </w:rPr>
        <w:footnoteReference w:id="8"/>
      </w:r>
      <w:r w:rsidRPr="009A127C">
        <w:rPr>
          <w:sz w:val="20"/>
          <w:szCs w:val="20"/>
        </w:rPr>
        <w:t>.</w:t>
      </w:r>
    </w:p>
    <w:p w:rsidR="00120762" w:rsidRPr="0095022E" w:rsidP="00120762">
      <w:pPr>
        <w:pStyle w:val="ListParagraph"/>
        <w:numPr>
          <w:ilvl w:val="0"/>
          <w:numId w:val="9"/>
        </w:numPr>
        <w:spacing w:after="0" w:line="276" w:lineRule="auto"/>
        <w:jc w:val="both"/>
        <w:rPr>
          <w:sz w:val="20"/>
          <w:szCs w:val="20"/>
        </w:rPr>
      </w:pPr>
      <w:r>
        <w:rPr>
          <w:sz w:val="20"/>
          <w:szCs w:val="20"/>
        </w:rPr>
        <w:t>Při přípravě výdajové operace</w:t>
      </w:r>
      <w:r w:rsidRPr="009A127C">
        <w:rPr>
          <w:sz w:val="20"/>
          <w:szCs w:val="20"/>
        </w:rPr>
        <w:t xml:space="preserve"> </w:t>
      </w:r>
      <w:r w:rsidR="00AD1773">
        <w:rPr>
          <w:sz w:val="20"/>
          <w:szCs w:val="20"/>
        </w:rPr>
        <w:t>příkazce operace</w:t>
      </w:r>
      <w:r>
        <w:rPr>
          <w:sz w:val="20"/>
          <w:szCs w:val="20"/>
        </w:rPr>
        <w:t xml:space="preserve"> </w:t>
      </w:r>
      <w:r w:rsidRPr="0095022E">
        <w:rPr>
          <w:sz w:val="20"/>
          <w:szCs w:val="20"/>
        </w:rPr>
        <w:t>ověří</w:t>
      </w:r>
    </w:p>
    <w:p w:rsidR="00120762" w:rsidRPr="009A127C" w:rsidP="008C5E04">
      <w:pPr>
        <w:pStyle w:val="ListParagraph"/>
        <w:numPr>
          <w:ilvl w:val="2"/>
          <w:numId w:val="25"/>
        </w:numPr>
        <w:spacing w:after="0" w:line="276" w:lineRule="auto"/>
        <w:jc w:val="both"/>
        <w:rPr>
          <w:sz w:val="20"/>
          <w:szCs w:val="20"/>
        </w:rPr>
      </w:pPr>
      <w:r w:rsidRPr="009A127C">
        <w:rPr>
          <w:sz w:val="20"/>
          <w:szCs w:val="20"/>
        </w:rPr>
        <w:t xml:space="preserve">nezbytnost operace ke splnění úkolů </w:t>
      </w:r>
      <w:r w:rsidR="00AD1773">
        <w:rPr>
          <w:sz w:val="20"/>
          <w:szCs w:val="20"/>
        </w:rPr>
        <w:t>orgánu veřejné správy</w:t>
      </w:r>
      <w:r w:rsidRPr="009A127C">
        <w:rPr>
          <w:sz w:val="20"/>
          <w:szCs w:val="20"/>
        </w:rPr>
        <w:t>,</w:t>
      </w:r>
    </w:p>
    <w:p w:rsidR="00120762" w:rsidRPr="009A127C" w:rsidP="008C5E04">
      <w:pPr>
        <w:pStyle w:val="ListParagraph"/>
        <w:numPr>
          <w:ilvl w:val="2"/>
          <w:numId w:val="25"/>
        </w:numPr>
        <w:spacing w:after="0" w:line="276" w:lineRule="auto"/>
        <w:jc w:val="both"/>
        <w:rPr>
          <w:sz w:val="20"/>
          <w:szCs w:val="20"/>
        </w:rPr>
      </w:pPr>
      <w:r w:rsidRPr="009A127C">
        <w:rPr>
          <w:sz w:val="20"/>
          <w:szCs w:val="20"/>
        </w:rPr>
        <w:t>soulad operace s právními předpisy a opatřeními přijatými orgány veřejné správy v</w:t>
      </w:r>
      <w:r w:rsidR="009E1FD0">
        <w:rPr>
          <w:sz w:val="20"/>
          <w:szCs w:val="20"/>
        </w:rPr>
        <w:t> </w:t>
      </w:r>
      <w:r w:rsidRPr="009A127C">
        <w:rPr>
          <w:sz w:val="20"/>
          <w:szCs w:val="20"/>
        </w:rPr>
        <w:t>mezích těchto právních předpisů,</w:t>
      </w:r>
    </w:p>
    <w:p w:rsidR="00120762" w:rsidRPr="009A127C" w:rsidP="008C5E04">
      <w:pPr>
        <w:pStyle w:val="ListParagraph"/>
        <w:numPr>
          <w:ilvl w:val="2"/>
          <w:numId w:val="25"/>
        </w:numPr>
        <w:spacing w:after="0" w:line="276" w:lineRule="auto"/>
        <w:jc w:val="both"/>
        <w:rPr>
          <w:sz w:val="20"/>
          <w:szCs w:val="20"/>
        </w:rPr>
      </w:pPr>
      <w:r w:rsidRPr="009A127C">
        <w:rPr>
          <w:sz w:val="20"/>
          <w:szCs w:val="20"/>
        </w:rPr>
        <w:t>soulad operace s postupy a podmínkami stanovenými pro zadávání veřejných zakázek,</w:t>
      </w:r>
    </w:p>
    <w:p w:rsidR="00120762" w:rsidRPr="009A127C" w:rsidP="008C5E04">
      <w:pPr>
        <w:pStyle w:val="ListParagraph"/>
        <w:numPr>
          <w:ilvl w:val="2"/>
          <w:numId w:val="25"/>
        </w:numPr>
        <w:spacing w:after="0" w:line="276" w:lineRule="auto"/>
        <w:jc w:val="both"/>
        <w:rPr>
          <w:sz w:val="20"/>
          <w:szCs w:val="20"/>
        </w:rPr>
      </w:pPr>
      <w:r w:rsidRPr="009A127C">
        <w:rPr>
          <w:sz w:val="20"/>
          <w:szCs w:val="20"/>
        </w:rPr>
        <w:t xml:space="preserve">soulad operace se zásadami účelnosti, hospodárnosti a efektivnosti podle </w:t>
      </w:r>
      <w:r>
        <w:rPr>
          <w:sz w:val="20"/>
          <w:szCs w:val="20"/>
        </w:rPr>
        <w:t>ustanovení §</w:t>
      </w:r>
      <w:r w:rsidR="009E1FD0">
        <w:rPr>
          <w:sz w:val="20"/>
          <w:szCs w:val="20"/>
        </w:rPr>
        <w:t> </w:t>
      </w:r>
      <w:r>
        <w:rPr>
          <w:sz w:val="20"/>
          <w:szCs w:val="20"/>
        </w:rPr>
        <w:t>4</w:t>
      </w:r>
      <w:r w:rsidR="009E1FD0">
        <w:rPr>
          <w:sz w:val="20"/>
          <w:szCs w:val="20"/>
        </w:rPr>
        <w:t> </w:t>
      </w:r>
      <w:r>
        <w:rPr>
          <w:sz w:val="20"/>
          <w:szCs w:val="20"/>
        </w:rPr>
        <w:t>zákona o finanční kontrole a</w:t>
      </w:r>
    </w:p>
    <w:p w:rsidR="00120762" w:rsidRPr="0095022E" w:rsidP="008C5E04">
      <w:pPr>
        <w:pStyle w:val="ListParagraph"/>
        <w:numPr>
          <w:ilvl w:val="2"/>
          <w:numId w:val="25"/>
        </w:numPr>
        <w:spacing w:after="0" w:line="276" w:lineRule="auto"/>
        <w:jc w:val="both"/>
        <w:rPr>
          <w:sz w:val="20"/>
          <w:szCs w:val="20"/>
        </w:rPr>
      </w:pPr>
      <w:r w:rsidRPr="009A127C">
        <w:rPr>
          <w:sz w:val="20"/>
          <w:szCs w:val="20"/>
        </w:rPr>
        <w:t>doložení připravované operace věc</w:t>
      </w:r>
      <w:r>
        <w:rPr>
          <w:sz w:val="20"/>
          <w:szCs w:val="20"/>
        </w:rPr>
        <w:t>ně správnými a úplnými podklady.</w:t>
      </w:r>
    </w:p>
    <w:p w:rsidR="00120762" w:rsidRPr="0095022E" w:rsidP="00120762">
      <w:pPr>
        <w:pStyle w:val="ListParagraph"/>
        <w:numPr>
          <w:ilvl w:val="0"/>
          <w:numId w:val="9"/>
        </w:numPr>
        <w:spacing w:after="0" w:line="276" w:lineRule="auto"/>
        <w:jc w:val="both"/>
        <w:rPr>
          <w:sz w:val="20"/>
          <w:szCs w:val="20"/>
        </w:rPr>
      </w:pPr>
      <w:r>
        <w:rPr>
          <w:sz w:val="20"/>
          <w:szCs w:val="20"/>
        </w:rPr>
        <w:t>Příkazce operace</w:t>
      </w:r>
      <w:r>
        <w:rPr>
          <w:sz w:val="20"/>
          <w:szCs w:val="20"/>
        </w:rPr>
        <w:t xml:space="preserve"> </w:t>
      </w:r>
      <w:r w:rsidRPr="0095022E">
        <w:rPr>
          <w:sz w:val="20"/>
          <w:szCs w:val="20"/>
        </w:rPr>
        <w:t>identifikuje a vyhodnotí rizika</w:t>
      </w:r>
      <w:r>
        <w:rPr>
          <w:rStyle w:val="FootnoteReference"/>
          <w:sz w:val="20"/>
          <w:szCs w:val="20"/>
        </w:rPr>
        <w:footnoteReference w:id="9"/>
      </w:r>
      <w:r w:rsidRPr="0095022E">
        <w:rPr>
          <w:sz w:val="20"/>
          <w:szCs w:val="20"/>
        </w:rPr>
        <w:t xml:space="preserve">, </w:t>
      </w:r>
      <w:r w:rsidRPr="0095022E" w:rsidR="009E1FD0">
        <w:rPr>
          <w:sz w:val="20"/>
          <w:szCs w:val="20"/>
        </w:rPr>
        <w:t>kter</w:t>
      </w:r>
      <w:r w:rsidR="009E1FD0">
        <w:rPr>
          <w:sz w:val="20"/>
          <w:szCs w:val="20"/>
        </w:rPr>
        <w:t>á</w:t>
      </w:r>
      <w:r w:rsidRPr="0095022E" w:rsidR="009E1FD0">
        <w:rPr>
          <w:sz w:val="20"/>
          <w:szCs w:val="20"/>
        </w:rPr>
        <w:t xml:space="preserve"> </w:t>
      </w:r>
      <w:r w:rsidRPr="0095022E">
        <w:rPr>
          <w:sz w:val="20"/>
          <w:szCs w:val="20"/>
        </w:rPr>
        <w:t>s připravovanou operací souvisí a případně navrhne</w:t>
      </w:r>
      <w:r>
        <w:rPr>
          <w:sz w:val="20"/>
          <w:szCs w:val="20"/>
        </w:rPr>
        <w:t>/realizuje</w:t>
      </w:r>
      <w:r w:rsidRPr="0095022E">
        <w:rPr>
          <w:sz w:val="20"/>
          <w:szCs w:val="20"/>
        </w:rPr>
        <w:t xml:space="preserve"> opatření k jejich vyloučení nebo zmírnění. </w:t>
      </w:r>
    </w:p>
    <w:p w:rsidR="00120762" w:rsidRPr="009A127C" w:rsidP="00120762">
      <w:pPr>
        <w:pStyle w:val="ListParagraph"/>
        <w:numPr>
          <w:ilvl w:val="0"/>
          <w:numId w:val="9"/>
        </w:numPr>
        <w:spacing w:after="0" w:line="276" w:lineRule="auto"/>
        <w:jc w:val="both"/>
        <w:rPr>
          <w:sz w:val="20"/>
          <w:szCs w:val="20"/>
        </w:rPr>
      </w:pPr>
      <w:r>
        <w:rPr>
          <w:sz w:val="20"/>
          <w:szCs w:val="20"/>
        </w:rPr>
        <w:t>Příkazce operace</w:t>
      </w:r>
      <w:r>
        <w:rPr>
          <w:sz w:val="20"/>
          <w:szCs w:val="20"/>
        </w:rPr>
        <w:t xml:space="preserve"> </w:t>
      </w:r>
      <w:r w:rsidRPr="009A127C">
        <w:rPr>
          <w:sz w:val="20"/>
          <w:szCs w:val="20"/>
        </w:rPr>
        <w:t>vyhotoví návrh individuálního příslibu a na základě úkonů podle odstavce 2 rozhodne o schválení (příp. neschválení) výdajové operace.</w:t>
      </w:r>
    </w:p>
    <w:p w:rsidR="00120762" w:rsidRPr="009A127C" w:rsidP="00120762">
      <w:pPr>
        <w:pStyle w:val="ListParagraph"/>
        <w:numPr>
          <w:ilvl w:val="0"/>
          <w:numId w:val="9"/>
        </w:numPr>
        <w:spacing w:after="0" w:line="276" w:lineRule="auto"/>
        <w:jc w:val="both"/>
        <w:rPr>
          <w:sz w:val="20"/>
          <w:szCs w:val="20"/>
        </w:rPr>
      </w:pPr>
      <w:r w:rsidRPr="009A127C">
        <w:rPr>
          <w:sz w:val="20"/>
          <w:szCs w:val="20"/>
        </w:rPr>
        <w:t xml:space="preserve">V případě, že </w:t>
      </w:r>
      <w:r w:rsidR="00AD1773">
        <w:rPr>
          <w:sz w:val="20"/>
          <w:szCs w:val="20"/>
        </w:rPr>
        <w:t>příkazce operace</w:t>
      </w:r>
      <w:r>
        <w:rPr>
          <w:sz w:val="20"/>
          <w:szCs w:val="20"/>
        </w:rPr>
        <w:t xml:space="preserve"> </w:t>
      </w:r>
      <w:r w:rsidRPr="009A127C">
        <w:rPr>
          <w:sz w:val="20"/>
          <w:szCs w:val="20"/>
        </w:rPr>
        <w:t xml:space="preserve">schválí výdajovou operaci, stvrdí to svým podpisem a předá návrh individuálního příslibu a související podklady správci rozpočtu. </w:t>
      </w:r>
    </w:p>
    <w:p w:rsidR="00120762" w:rsidRPr="009A127C" w:rsidP="00120762">
      <w:pPr>
        <w:pStyle w:val="ListParagraph"/>
        <w:numPr>
          <w:ilvl w:val="0"/>
          <w:numId w:val="9"/>
        </w:numPr>
        <w:spacing w:after="0" w:line="276" w:lineRule="auto"/>
        <w:jc w:val="both"/>
        <w:rPr>
          <w:sz w:val="20"/>
          <w:szCs w:val="20"/>
        </w:rPr>
      </w:pPr>
      <w:r>
        <w:rPr>
          <w:sz w:val="20"/>
          <w:szCs w:val="20"/>
        </w:rPr>
        <w:t>S</w:t>
      </w:r>
      <w:r w:rsidRPr="009A127C">
        <w:rPr>
          <w:sz w:val="20"/>
          <w:szCs w:val="20"/>
        </w:rPr>
        <w:t xml:space="preserve">právce rozpočtu ověří, zda </w:t>
      </w:r>
    </w:p>
    <w:p w:rsidR="00120762" w:rsidRPr="009A127C" w:rsidP="00120762">
      <w:pPr>
        <w:pStyle w:val="ListParagraph"/>
        <w:numPr>
          <w:ilvl w:val="1"/>
          <w:numId w:val="9"/>
        </w:numPr>
        <w:spacing w:after="0" w:line="276" w:lineRule="auto"/>
        <w:jc w:val="both"/>
        <w:rPr>
          <w:sz w:val="20"/>
          <w:szCs w:val="20"/>
        </w:rPr>
      </w:pPr>
      <w:r w:rsidRPr="009A127C">
        <w:rPr>
          <w:sz w:val="20"/>
          <w:szCs w:val="20"/>
        </w:rPr>
        <w:t xml:space="preserve">byla výdajová operace schválena příkazcem operace v rozsahu jeho oprávnění, </w:t>
      </w:r>
    </w:p>
    <w:p w:rsidR="00120762" w:rsidRPr="009A127C" w:rsidP="00120762">
      <w:pPr>
        <w:pStyle w:val="ListParagraph"/>
        <w:numPr>
          <w:ilvl w:val="1"/>
          <w:numId w:val="9"/>
        </w:numPr>
        <w:spacing w:after="0" w:line="276" w:lineRule="auto"/>
        <w:jc w:val="both"/>
        <w:rPr>
          <w:sz w:val="20"/>
          <w:szCs w:val="20"/>
        </w:rPr>
      </w:pPr>
      <w:r w:rsidRPr="009A127C">
        <w:rPr>
          <w:sz w:val="20"/>
          <w:szCs w:val="20"/>
        </w:rPr>
        <w:t>je podpis příkazce operace shodný s podpisovým vzorem,</w:t>
      </w:r>
    </w:p>
    <w:p w:rsidR="00120762" w:rsidRPr="009A127C" w:rsidP="00120762">
      <w:pPr>
        <w:pStyle w:val="ListParagraph"/>
        <w:numPr>
          <w:ilvl w:val="1"/>
          <w:numId w:val="9"/>
        </w:numPr>
        <w:spacing w:after="0" w:line="276" w:lineRule="auto"/>
        <w:jc w:val="both"/>
        <w:rPr>
          <w:sz w:val="20"/>
          <w:szCs w:val="20"/>
        </w:rPr>
      </w:pPr>
      <w:r w:rsidRPr="009A127C">
        <w:rPr>
          <w:sz w:val="20"/>
          <w:szCs w:val="20"/>
        </w:rPr>
        <w:t>je výdajová operace v souladu se schválenými veřejnými výdaji, programy, projekty, uzavřenými smlouvami nebo jinými rozhodnutími o nakládání s veřejnými prostředky,</w:t>
      </w:r>
    </w:p>
    <w:p w:rsidR="00120762" w:rsidRPr="009A127C" w:rsidP="00120762">
      <w:pPr>
        <w:pStyle w:val="ListParagraph"/>
        <w:numPr>
          <w:ilvl w:val="1"/>
          <w:numId w:val="9"/>
        </w:numPr>
        <w:spacing w:after="0" w:line="276" w:lineRule="auto"/>
        <w:jc w:val="both"/>
        <w:rPr>
          <w:sz w:val="20"/>
          <w:szCs w:val="20"/>
        </w:rPr>
      </w:pPr>
      <w:r w:rsidRPr="009A127C">
        <w:rPr>
          <w:sz w:val="20"/>
          <w:szCs w:val="20"/>
        </w:rPr>
        <w:t>výdajová operace odpovídá pravidlům stanoveným zvláštními právními předpisy pro financování činnosti orgánu veřejné správy,</w:t>
      </w:r>
    </w:p>
    <w:p w:rsidR="00120762" w:rsidRPr="009A127C" w:rsidP="00120762">
      <w:pPr>
        <w:pStyle w:val="ListParagraph"/>
        <w:numPr>
          <w:ilvl w:val="1"/>
          <w:numId w:val="9"/>
        </w:numPr>
        <w:spacing w:after="0" w:line="276" w:lineRule="auto"/>
        <w:jc w:val="both"/>
        <w:rPr>
          <w:sz w:val="20"/>
          <w:szCs w:val="20"/>
        </w:rPr>
      </w:pPr>
      <w:r w:rsidRPr="009A127C">
        <w:rPr>
          <w:sz w:val="20"/>
          <w:szCs w:val="20"/>
        </w:rPr>
        <w:t>byla výdajová operace prověřena v souvislosti s rozpočtovými riziky.</w:t>
      </w:r>
    </w:p>
    <w:p w:rsidR="00120762" w:rsidRPr="009A127C" w:rsidP="00120762">
      <w:pPr>
        <w:pStyle w:val="ListParagraph"/>
        <w:numPr>
          <w:ilvl w:val="0"/>
          <w:numId w:val="9"/>
        </w:numPr>
        <w:spacing w:after="0" w:line="276" w:lineRule="auto"/>
        <w:jc w:val="both"/>
        <w:rPr>
          <w:sz w:val="20"/>
          <w:szCs w:val="20"/>
        </w:rPr>
      </w:pPr>
      <w:r>
        <w:rPr>
          <w:sz w:val="20"/>
          <w:szCs w:val="20"/>
        </w:rPr>
        <w:t>S</w:t>
      </w:r>
      <w:r>
        <w:rPr>
          <w:sz w:val="20"/>
          <w:szCs w:val="20"/>
        </w:rPr>
        <w:t>právce rozpočtu</w:t>
      </w:r>
      <w:r w:rsidRPr="009A127C">
        <w:rPr>
          <w:sz w:val="20"/>
          <w:szCs w:val="20"/>
        </w:rPr>
        <w:t xml:space="preserve"> na základě posouzení výše uvedených skutečností rozhodne o schválení (příp. neschválení) výdajové operace. Schválení skutečností podle odstavce </w:t>
      </w:r>
      <w:r>
        <w:rPr>
          <w:sz w:val="20"/>
          <w:szCs w:val="20"/>
        </w:rPr>
        <w:t>6</w:t>
      </w:r>
      <w:r w:rsidRPr="009A127C">
        <w:rPr>
          <w:sz w:val="20"/>
          <w:szCs w:val="20"/>
        </w:rPr>
        <w:t xml:space="preserve"> potvrdí svým podpisem na</w:t>
      </w:r>
      <w:r w:rsidR="008554D0">
        <w:rPr>
          <w:sz w:val="20"/>
          <w:szCs w:val="20"/>
        </w:rPr>
        <w:t> </w:t>
      </w:r>
      <w:r w:rsidRPr="009A127C">
        <w:rPr>
          <w:sz w:val="20"/>
          <w:szCs w:val="20"/>
        </w:rPr>
        <w:t>individuální příslib.</w:t>
      </w:r>
    </w:p>
    <w:p w:rsidR="00120762" w:rsidRPr="009A127C" w:rsidP="00120762">
      <w:pPr>
        <w:pStyle w:val="ListParagraph"/>
        <w:numPr>
          <w:ilvl w:val="0"/>
          <w:numId w:val="9"/>
        </w:numPr>
        <w:spacing w:after="0" w:line="276" w:lineRule="auto"/>
        <w:jc w:val="both"/>
        <w:rPr>
          <w:sz w:val="20"/>
          <w:szCs w:val="20"/>
        </w:rPr>
      </w:pPr>
      <w:r w:rsidRPr="009A127C">
        <w:rPr>
          <w:sz w:val="20"/>
          <w:szCs w:val="20"/>
        </w:rPr>
        <w:t xml:space="preserve">Shledá-li </w:t>
      </w:r>
      <w:r w:rsidR="00546AB1">
        <w:rPr>
          <w:sz w:val="20"/>
          <w:szCs w:val="20"/>
        </w:rPr>
        <w:t>správce rozpočtu</w:t>
      </w:r>
      <w:r w:rsidRPr="009A127C">
        <w:rPr>
          <w:sz w:val="20"/>
          <w:szCs w:val="20"/>
        </w:rPr>
        <w:t xml:space="preserve"> při předběžné řídicí kontrole připravované operace nedostatky, přeruší schvalovací postup a oznámí své zjištění písemně příkazci operace s uvedením důvodů a</w:t>
      </w:r>
      <w:r w:rsidR="008554D0">
        <w:rPr>
          <w:sz w:val="20"/>
          <w:szCs w:val="20"/>
        </w:rPr>
        <w:t> </w:t>
      </w:r>
      <w:r w:rsidRPr="009A127C">
        <w:rPr>
          <w:sz w:val="20"/>
          <w:szCs w:val="20"/>
        </w:rPr>
        <w:t>případně přiloží další doklady o oprávněnosti svého postupu.</w:t>
      </w:r>
    </w:p>
    <w:p w:rsidR="00120762" w:rsidRPr="009A127C" w:rsidP="00120762">
      <w:pPr>
        <w:pStyle w:val="ListParagraph"/>
        <w:numPr>
          <w:ilvl w:val="0"/>
          <w:numId w:val="9"/>
        </w:numPr>
        <w:spacing w:after="0" w:line="276" w:lineRule="auto"/>
        <w:jc w:val="both"/>
        <w:rPr>
          <w:sz w:val="20"/>
          <w:szCs w:val="20"/>
        </w:rPr>
      </w:pPr>
      <w:r>
        <w:rPr>
          <w:sz w:val="20"/>
          <w:szCs w:val="20"/>
        </w:rPr>
        <w:t>V</w:t>
      </w:r>
      <w:r w:rsidRPr="009A127C">
        <w:rPr>
          <w:sz w:val="20"/>
          <w:szCs w:val="20"/>
        </w:rPr>
        <w:t>zor individuál</w:t>
      </w:r>
      <w:r w:rsidR="004A2995">
        <w:rPr>
          <w:sz w:val="20"/>
          <w:szCs w:val="20"/>
        </w:rPr>
        <w:t>ního příslibu</w:t>
      </w:r>
      <w:r w:rsidRPr="009A127C">
        <w:rPr>
          <w:sz w:val="20"/>
          <w:szCs w:val="20"/>
        </w:rPr>
        <w:t xml:space="preserve"> je uveden v příloze č. 4 </w:t>
      </w:r>
      <w:r w:rsidRPr="009A127C">
        <w:rPr>
          <w:sz w:val="20"/>
          <w:szCs w:val="20"/>
        </w:rPr>
        <w:t>této</w:t>
      </w:r>
      <w:r w:rsidRPr="009A127C">
        <w:rPr>
          <w:sz w:val="20"/>
          <w:szCs w:val="20"/>
        </w:rPr>
        <w:t xml:space="preserve"> směrnice.</w:t>
      </w:r>
    </w:p>
    <w:p w:rsidR="00120762" w:rsidRPr="009A127C" w:rsidP="00A11BE3">
      <w:pPr>
        <w:pStyle w:val="ListParagraph"/>
        <w:spacing w:after="0" w:line="276" w:lineRule="auto"/>
        <w:jc w:val="both"/>
      </w:pPr>
    </w:p>
    <w:p w:rsidR="00120762" w:rsidRPr="009A127C" w:rsidP="00120762">
      <w:pPr>
        <w:spacing w:after="0"/>
        <w:jc w:val="center"/>
      </w:pPr>
      <w:r w:rsidRPr="009A127C">
        <w:t>Čl. VIII</w:t>
      </w:r>
    </w:p>
    <w:p w:rsidR="00120762" w:rsidRPr="009A127C" w:rsidP="00120762">
      <w:pPr>
        <w:spacing w:after="0"/>
        <w:ind w:left="360"/>
        <w:jc w:val="center"/>
        <w:rPr>
          <w:b/>
        </w:rPr>
      </w:pPr>
      <w:r w:rsidRPr="009A127C">
        <w:rPr>
          <w:b/>
        </w:rPr>
        <w:t xml:space="preserve">Limitovaný příslib </w:t>
      </w:r>
    </w:p>
    <w:p w:rsidR="00120762" w:rsidP="00120762">
      <w:pPr>
        <w:pStyle w:val="ListParagraph"/>
        <w:numPr>
          <w:ilvl w:val="0"/>
          <w:numId w:val="10"/>
        </w:numPr>
        <w:spacing w:after="0" w:line="276" w:lineRule="auto"/>
        <w:jc w:val="both"/>
        <w:rPr>
          <w:sz w:val="20"/>
          <w:szCs w:val="20"/>
        </w:rPr>
      </w:pPr>
      <w:r>
        <w:rPr>
          <w:sz w:val="20"/>
          <w:szCs w:val="20"/>
        </w:rPr>
        <w:t>J</w:t>
      </w:r>
      <w:r w:rsidR="00AE6ABC">
        <w:rPr>
          <w:sz w:val="20"/>
          <w:szCs w:val="20"/>
        </w:rPr>
        <w:t>e-li</w:t>
      </w:r>
      <w:r w:rsidRPr="009A127C">
        <w:rPr>
          <w:sz w:val="20"/>
          <w:szCs w:val="20"/>
        </w:rPr>
        <w:t xml:space="preserve"> to účelné pro zajištění </w:t>
      </w:r>
    </w:p>
    <w:p w:rsidR="00120762" w:rsidP="00120762">
      <w:pPr>
        <w:pStyle w:val="ListParagraph"/>
        <w:numPr>
          <w:ilvl w:val="1"/>
          <w:numId w:val="10"/>
        </w:numPr>
        <w:spacing w:after="0" w:line="276" w:lineRule="auto"/>
        <w:jc w:val="both"/>
        <w:rPr>
          <w:sz w:val="20"/>
          <w:szCs w:val="20"/>
        </w:rPr>
      </w:pPr>
      <w:r w:rsidRPr="009A127C">
        <w:rPr>
          <w:sz w:val="20"/>
          <w:szCs w:val="20"/>
        </w:rPr>
        <w:t>provozních potřeb vyplývajících z běžné pravidelné činnosti</w:t>
      </w:r>
      <w:r w:rsidR="00AE6ABC">
        <w:rPr>
          <w:sz w:val="20"/>
          <w:szCs w:val="20"/>
        </w:rPr>
        <w:t xml:space="preserve"> orgánu veřejné správy</w:t>
      </w:r>
      <w:r w:rsidRPr="009A127C">
        <w:rPr>
          <w:sz w:val="20"/>
          <w:szCs w:val="20"/>
        </w:rPr>
        <w:t xml:space="preserve">, </w:t>
      </w:r>
    </w:p>
    <w:p w:rsidR="00120762" w:rsidP="00120762">
      <w:pPr>
        <w:pStyle w:val="ListParagraph"/>
        <w:numPr>
          <w:ilvl w:val="1"/>
          <w:numId w:val="10"/>
        </w:numPr>
        <w:spacing w:after="0" w:line="276" w:lineRule="auto"/>
        <w:jc w:val="both"/>
        <w:rPr>
          <w:sz w:val="20"/>
          <w:szCs w:val="20"/>
        </w:rPr>
      </w:pPr>
      <w:r w:rsidRPr="009A127C">
        <w:rPr>
          <w:sz w:val="20"/>
          <w:szCs w:val="20"/>
        </w:rPr>
        <w:t>které je nutné zabezpečovat operativně a</w:t>
      </w:r>
    </w:p>
    <w:p w:rsidR="00120762" w:rsidP="00120762">
      <w:pPr>
        <w:pStyle w:val="ListParagraph"/>
        <w:numPr>
          <w:ilvl w:val="1"/>
          <w:numId w:val="10"/>
        </w:numPr>
        <w:spacing w:after="0" w:line="276" w:lineRule="auto"/>
        <w:jc w:val="both"/>
        <w:rPr>
          <w:sz w:val="20"/>
          <w:szCs w:val="20"/>
        </w:rPr>
      </w:pPr>
      <w:r w:rsidRPr="009A127C">
        <w:rPr>
          <w:sz w:val="20"/>
          <w:szCs w:val="20"/>
        </w:rPr>
        <w:t xml:space="preserve">pokud nelze věřitele nebo výši předpokládaných výdajů určit předem, </w:t>
      </w:r>
    </w:p>
    <w:p w:rsidR="00120762" w:rsidRPr="00F50B9D" w:rsidP="00120762">
      <w:pPr>
        <w:spacing w:after="0"/>
        <w:ind w:firstLine="708"/>
        <w:jc w:val="both"/>
      </w:pPr>
      <w:r w:rsidRPr="00F50B9D">
        <w:t xml:space="preserve">příkazce operace a správce rozpočtu schválí limitovaný příslib. </w:t>
      </w:r>
    </w:p>
    <w:p w:rsidR="00120762" w:rsidRPr="009A127C" w:rsidP="00120762">
      <w:pPr>
        <w:pStyle w:val="ListParagraph"/>
        <w:numPr>
          <w:ilvl w:val="0"/>
          <w:numId w:val="10"/>
        </w:numPr>
        <w:spacing w:after="0" w:line="276" w:lineRule="auto"/>
        <w:jc w:val="both"/>
        <w:rPr>
          <w:sz w:val="20"/>
          <w:szCs w:val="20"/>
        </w:rPr>
      </w:pPr>
      <w:r w:rsidRPr="009A127C">
        <w:rPr>
          <w:sz w:val="20"/>
          <w:szCs w:val="20"/>
        </w:rPr>
        <w:t>Pro schválení limitovaného příslibu se použije schvalovací postup podle čl. VII.</w:t>
      </w:r>
    </w:p>
    <w:p w:rsidR="00120762" w:rsidRPr="009A127C" w:rsidP="00120762">
      <w:pPr>
        <w:pStyle w:val="ListParagraph"/>
        <w:numPr>
          <w:ilvl w:val="0"/>
          <w:numId w:val="10"/>
        </w:numPr>
        <w:spacing w:after="0" w:line="276" w:lineRule="auto"/>
        <w:jc w:val="both"/>
        <w:rPr>
          <w:sz w:val="20"/>
          <w:szCs w:val="20"/>
        </w:rPr>
      </w:pPr>
      <w:r w:rsidRPr="009A127C">
        <w:rPr>
          <w:sz w:val="20"/>
          <w:szCs w:val="20"/>
        </w:rPr>
        <w:t>Limitovaný příslib</w:t>
      </w:r>
      <w:r>
        <w:rPr>
          <w:sz w:val="20"/>
          <w:szCs w:val="20"/>
        </w:rPr>
        <w:t xml:space="preserve"> se vyhotovuje v případě běžných provozních nákupů, </w:t>
      </w:r>
      <w:r w:rsidRPr="009A127C">
        <w:rPr>
          <w:sz w:val="20"/>
          <w:szCs w:val="20"/>
        </w:rPr>
        <w:t>dle potřeb</w:t>
      </w:r>
      <w:r w:rsidR="009E62B6">
        <w:rPr>
          <w:sz w:val="20"/>
          <w:szCs w:val="20"/>
        </w:rPr>
        <w:t xml:space="preserve"> orgánu veřejné správy</w:t>
      </w:r>
      <w:r>
        <w:rPr>
          <w:rStyle w:val="FootnoteReference"/>
          <w:sz w:val="20"/>
          <w:szCs w:val="20"/>
        </w:rPr>
        <w:footnoteReference w:id="10"/>
      </w:r>
      <w:r w:rsidRPr="009A127C">
        <w:rPr>
          <w:sz w:val="20"/>
          <w:szCs w:val="20"/>
        </w:rPr>
        <w:t xml:space="preserve">.  </w:t>
      </w:r>
    </w:p>
    <w:p w:rsidR="00A36708" w:rsidP="00120762">
      <w:pPr>
        <w:pStyle w:val="ListParagraph"/>
        <w:numPr>
          <w:ilvl w:val="0"/>
          <w:numId w:val="10"/>
        </w:numPr>
        <w:spacing w:after="0" w:line="276" w:lineRule="auto"/>
        <w:jc w:val="both"/>
        <w:rPr>
          <w:sz w:val="20"/>
          <w:szCs w:val="20"/>
        </w:rPr>
      </w:pPr>
      <w:r w:rsidRPr="009A127C">
        <w:rPr>
          <w:sz w:val="20"/>
          <w:szCs w:val="20"/>
        </w:rPr>
        <w:t xml:space="preserve">Limitovaný příslib stanoví </w:t>
      </w:r>
    </w:p>
    <w:p w:rsidR="00A36708" w:rsidP="005F06C6">
      <w:pPr>
        <w:pStyle w:val="ListParagraph"/>
        <w:numPr>
          <w:ilvl w:val="1"/>
          <w:numId w:val="10"/>
        </w:numPr>
        <w:spacing w:after="0" w:line="276" w:lineRule="auto"/>
        <w:jc w:val="both"/>
        <w:rPr>
          <w:sz w:val="20"/>
          <w:szCs w:val="20"/>
        </w:rPr>
      </w:pPr>
      <w:r w:rsidRPr="009A127C">
        <w:rPr>
          <w:sz w:val="20"/>
          <w:szCs w:val="20"/>
        </w:rPr>
        <w:t xml:space="preserve">limit výdajů, </w:t>
      </w:r>
    </w:p>
    <w:p w:rsidR="00A36708" w:rsidP="005F06C6">
      <w:pPr>
        <w:pStyle w:val="ListParagraph"/>
        <w:numPr>
          <w:ilvl w:val="1"/>
          <w:numId w:val="10"/>
        </w:numPr>
        <w:spacing w:after="0" w:line="276" w:lineRule="auto"/>
        <w:jc w:val="both"/>
        <w:rPr>
          <w:sz w:val="20"/>
          <w:szCs w:val="20"/>
        </w:rPr>
      </w:pPr>
      <w:r w:rsidRPr="009A127C">
        <w:rPr>
          <w:sz w:val="20"/>
          <w:szCs w:val="20"/>
        </w:rPr>
        <w:t>období, na které je tento limit poskytnut, a </w:t>
      </w:r>
    </w:p>
    <w:p w:rsidR="00A36708" w:rsidP="005F06C6">
      <w:pPr>
        <w:pStyle w:val="ListParagraph"/>
        <w:numPr>
          <w:ilvl w:val="1"/>
          <w:numId w:val="10"/>
        </w:numPr>
        <w:spacing w:after="0" w:line="276" w:lineRule="auto"/>
        <w:jc w:val="both"/>
        <w:rPr>
          <w:sz w:val="20"/>
          <w:szCs w:val="20"/>
        </w:rPr>
      </w:pPr>
      <w:r w:rsidRPr="009A127C">
        <w:rPr>
          <w:sz w:val="20"/>
          <w:szCs w:val="20"/>
        </w:rPr>
        <w:t xml:space="preserve">předmět výdajů. </w:t>
      </w:r>
    </w:p>
    <w:p w:rsidR="00120762" w:rsidRPr="00A36708" w:rsidP="005F06C6">
      <w:pPr>
        <w:spacing w:after="0"/>
        <w:ind w:firstLine="708"/>
        <w:jc w:val="both"/>
      </w:pPr>
      <w:r w:rsidRPr="00A36708">
        <w:t xml:space="preserve">Vzor </w:t>
      </w:r>
      <w:r w:rsidRPr="00A36708" w:rsidR="00F8511F">
        <w:t>l</w:t>
      </w:r>
      <w:r w:rsidRPr="00A36708">
        <w:t>imitovaného příslibu je uveden v příloze č. 5 této směrnice.</w:t>
      </w:r>
    </w:p>
    <w:p w:rsidR="00120762" w:rsidRPr="009A127C" w:rsidP="00120762">
      <w:pPr>
        <w:spacing w:after="0"/>
        <w:ind w:left="360"/>
        <w:jc w:val="center"/>
      </w:pPr>
    </w:p>
    <w:p w:rsidR="00120762" w:rsidRPr="009A127C" w:rsidP="00120762">
      <w:pPr>
        <w:spacing w:after="0"/>
        <w:ind w:left="360"/>
        <w:jc w:val="center"/>
      </w:pPr>
      <w:r w:rsidRPr="009A127C">
        <w:t>Čl. IX</w:t>
      </w:r>
    </w:p>
    <w:p w:rsidR="009F1A05" w:rsidRPr="009A127C" w:rsidP="009F1A05">
      <w:pPr>
        <w:spacing w:after="0"/>
        <w:ind w:left="360"/>
        <w:jc w:val="center"/>
        <w:rPr>
          <w:b/>
        </w:rPr>
      </w:pPr>
      <w:r w:rsidRPr="009A127C">
        <w:rPr>
          <w:b/>
        </w:rPr>
        <w:t>Předběžná řídicí kontrola po vzniku závazku</w:t>
      </w:r>
    </w:p>
    <w:p w:rsidR="009F1A05" w:rsidRPr="00D856E1" w:rsidP="009F1A05">
      <w:pPr>
        <w:pStyle w:val="ListParagraph"/>
        <w:numPr>
          <w:ilvl w:val="0"/>
          <w:numId w:val="11"/>
        </w:numPr>
        <w:spacing w:after="0" w:line="276" w:lineRule="auto"/>
        <w:rPr>
          <w:sz w:val="20"/>
          <w:szCs w:val="20"/>
        </w:rPr>
      </w:pPr>
      <w:r w:rsidRPr="009A127C">
        <w:rPr>
          <w:sz w:val="20"/>
          <w:szCs w:val="20"/>
        </w:rPr>
        <w:t xml:space="preserve">Před provedením </w:t>
      </w:r>
      <w:r w:rsidRPr="00C71312">
        <w:rPr>
          <w:sz w:val="20"/>
          <w:szCs w:val="20"/>
        </w:rPr>
        <w:t>platby</w:t>
      </w:r>
      <w:r>
        <w:rPr>
          <w:sz w:val="20"/>
          <w:szCs w:val="20"/>
        </w:rPr>
        <w:t xml:space="preserve"> příkazce operace</w:t>
      </w:r>
      <w:r w:rsidRPr="00C71312">
        <w:rPr>
          <w:sz w:val="20"/>
          <w:szCs w:val="20"/>
        </w:rPr>
        <w:t xml:space="preserve"> </w:t>
      </w:r>
      <w:r w:rsidRPr="009A127C">
        <w:rPr>
          <w:sz w:val="20"/>
          <w:szCs w:val="20"/>
        </w:rPr>
        <w:t xml:space="preserve">u výdajové operace </w:t>
      </w:r>
      <w:r w:rsidRPr="00D856E1">
        <w:rPr>
          <w:sz w:val="20"/>
          <w:szCs w:val="20"/>
        </w:rPr>
        <w:t xml:space="preserve">ověří </w:t>
      </w:r>
    </w:p>
    <w:p w:rsidR="009F1A05" w:rsidRPr="009A127C" w:rsidP="009F1A05">
      <w:pPr>
        <w:pStyle w:val="ListParagraph"/>
        <w:numPr>
          <w:ilvl w:val="2"/>
          <w:numId w:val="24"/>
        </w:numPr>
        <w:spacing w:after="0" w:line="276" w:lineRule="auto"/>
        <w:rPr>
          <w:sz w:val="20"/>
          <w:szCs w:val="20"/>
        </w:rPr>
      </w:pPr>
      <w:r w:rsidRPr="009A127C">
        <w:rPr>
          <w:sz w:val="20"/>
          <w:szCs w:val="20"/>
        </w:rPr>
        <w:t>existenci závazku,</w:t>
      </w:r>
    </w:p>
    <w:p w:rsidR="009F1A05" w:rsidRPr="009A127C" w:rsidP="009F1A05">
      <w:pPr>
        <w:pStyle w:val="ListParagraph"/>
        <w:numPr>
          <w:ilvl w:val="2"/>
          <w:numId w:val="24"/>
        </w:numPr>
        <w:spacing w:after="0" w:line="276" w:lineRule="auto"/>
        <w:rPr>
          <w:sz w:val="20"/>
          <w:szCs w:val="20"/>
        </w:rPr>
      </w:pPr>
      <w:r w:rsidRPr="009A127C">
        <w:rPr>
          <w:sz w:val="20"/>
          <w:szCs w:val="20"/>
        </w:rPr>
        <w:t>stav plnění,</w:t>
      </w:r>
    </w:p>
    <w:p w:rsidR="009F1A05" w:rsidRPr="009A127C" w:rsidP="009F1A05">
      <w:pPr>
        <w:pStyle w:val="ListParagraph"/>
        <w:numPr>
          <w:ilvl w:val="2"/>
          <w:numId w:val="24"/>
        </w:numPr>
        <w:spacing w:after="0" w:line="276" w:lineRule="auto"/>
        <w:rPr>
          <w:sz w:val="20"/>
          <w:szCs w:val="20"/>
        </w:rPr>
      </w:pPr>
      <w:r w:rsidRPr="009A127C">
        <w:rPr>
          <w:sz w:val="20"/>
          <w:szCs w:val="20"/>
        </w:rPr>
        <w:t>správnost určení věřitele, výši a splatnost závazku,</w:t>
      </w:r>
    </w:p>
    <w:p w:rsidR="009F1A05" w:rsidRPr="009A127C" w:rsidP="009F1A05">
      <w:pPr>
        <w:pStyle w:val="ListParagraph"/>
        <w:numPr>
          <w:ilvl w:val="2"/>
          <w:numId w:val="24"/>
        </w:numPr>
        <w:spacing w:after="0" w:line="276" w:lineRule="auto"/>
        <w:rPr>
          <w:sz w:val="20"/>
          <w:szCs w:val="20"/>
        </w:rPr>
      </w:pPr>
      <w:r w:rsidRPr="009A127C">
        <w:rPr>
          <w:sz w:val="20"/>
          <w:szCs w:val="20"/>
        </w:rPr>
        <w:t>podmínky splatnosti závazku</w:t>
      </w:r>
      <w:r>
        <w:rPr>
          <w:sz w:val="20"/>
          <w:szCs w:val="20"/>
        </w:rPr>
        <w:t xml:space="preserve"> a</w:t>
      </w:r>
    </w:p>
    <w:p w:rsidR="009F1A05" w:rsidRPr="009A127C" w:rsidP="009F1A05">
      <w:pPr>
        <w:pStyle w:val="ListParagraph"/>
        <w:numPr>
          <w:ilvl w:val="2"/>
          <w:numId w:val="24"/>
        </w:numPr>
        <w:spacing w:after="0" w:line="276" w:lineRule="auto"/>
        <w:rPr>
          <w:sz w:val="20"/>
          <w:szCs w:val="20"/>
        </w:rPr>
      </w:pPr>
      <w:r w:rsidRPr="009A127C">
        <w:rPr>
          <w:sz w:val="20"/>
          <w:szCs w:val="20"/>
        </w:rPr>
        <w:t>soulad s individuálním příslibem podle čl. VII nebo limit</w:t>
      </w:r>
      <w:r>
        <w:rPr>
          <w:sz w:val="20"/>
          <w:szCs w:val="20"/>
        </w:rPr>
        <w:t>ovaným příslibem podle čl. VIII.</w:t>
      </w:r>
    </w:p>
    <w:p w:rsidR="009F1A05" w:rsidRPr="00C71312" w:rsidP="009F1A05">
      <w:pPr>
        <w:pStyle w:val="ListParagraph"/>
        <w:numPr>
          <w:ilvl w:val="0"/>
          <w:numId w:val="11"/>
        </w:numPr>
        <w:spacing w:after="0"/>
        <w:jc w:val="both"/>
        <w:rPr>
          <w:sz w:val="20"/>
          <w:szCs w:val="20"/>
        </w:rPr>
      </w:pPr>
      <w:r>
        <w:rPr>
          <w:sz w:val="20"/>
          <w:szCs w:val="20"/>
        </w:rPr>
        <w:t>Příkazce operace i</w:t>
      </w:r>
      <w:r w:rsidRPr="00C71312">
        <w:rPr>
          <w:sz w:val="20"/>
          <w:szCs w:val="20"/>
        </w:rPr>
        <w:t>dentifikuje a vyhodnotí rizika</w:t>
      </w:r>
      <w:r>
        <w:rPr>
          <w:rStyle w:val="FootnoteReference"/>
          <w:sz w:val="20"/>
          <w:szCs w:val="20"/>
        </w:rPr>
        <w:footnoteReference w:id="11"/>
      </w:r>
      <w:r w:rsidRPr="00C71312">
        <w:rPr>
          <w:sz w:val="20"/>
          <w:szCs w:val="20"/>
        </w:rPr>
        <w:t>, která s připravovanou operací souvisí a případně navrhne opatření k jejich vyloučení nebo zmírnění.</w:t>
      </w:r>
    </w:p>
    <w:p w:rsidR="009F1A05" w:rsidRPr="00AE49A7" w:rsidP="009F1A05">
      <w:pPr>
        <w:pStyle w:val="ListParagraph"/>
        <w:numPr>
          <w:ilvl w:val="0"/>
          <w:numId w:val="11"/>
        </w:numPr>
        <w:spacing w:after="0" w:line="276" w:lineRule="auto"/>
        <w:jc w:val="both"/>
        <w:rPr>
          <w:sz w:val="20"/>
          <w:szCs w:val="20"/>
        </w:rPr>
      </w:pPr>
      <w:r>
        <w:rPr>
          <w:sz w:val="20"/>
          <w:szCs w:val="20"/>
        </w:rPr>
        <w:t>Příkazce operace</w:t>
      </w:r>
      <w:r w:rsidRPr="00AE49A7">
        <w:rPr>
          <w:sz w:val="20"/>
          <w:szCs w:val="20"/>
        </w:rPr>
        <w:t xml:space="preserve"> vyhotoví návrh pokynu k zajištění platby a na základě úkonů podle odstavce 1 rozhodne o schválení (příp. neschválení) výdajové operace.  Pokud výdajovou operaci schválí, podepíše pokyn k zajištění platby a předá ho</w:t>
      </w:r>
      <w:r>
        <w:rPr>
          <w:sz w:val="20"/>
          <w:szCs w:val="20"/>
        </w:rPr>
        <w:t xml:space="preserve"> hlavní</w:t>
      </w:r>
      <w:r w:rsidR="00161E7A">
        <w:rPr>
          <w:sz w:val="20"/>
          <w:szCs w:val="20"/>
        </w:rPr>
        <w:t>mu</w:t>
      </w:r>
      <w:r>
        <w:rPr>
          <w:sz w:val="20"/>
          <w:szCs w:val="20"/>
        </w:rPr>
        <w:t xml:space="preserve"> účetní </w:t>
      </w:r>
      <w:r w:rsidRPr="00AE49A7">
        <w:rPr>
          <w:sz w:val="20"/>
          <w:szCs w:val="20"/>
        </w:rPr>
        <w:t xml:space="preserve">k zajištění platby. </w:t>
      </w:r>
    </w:p>
    <w:p w:rsidR="009F1A05" w:rsidRPr="00AE49A7" w:rsidP="009F1A05">
      <w:pPr>
        <w:pStyle w:val="ListParagraph"/>
        <w:numPr>
          <w:ilvl w:val="0"/>
          <w:numId w:val="11"/>
        </w:numPr>
        <w:spacing w:after="0"/>
        <w:jc w:val="both"/>
        <w:rPr>
          <w:sz w:val="20"/>
          <w:szCs w:val="20"/>
        </w:rPr>
      </w:pPr>
      <w:r>
        <w:rPr>
          <w:sz w:val="20"/>
          <w:szCs w:val="20"/>
        </w:rPr>
        <w:t>Hlavní účetní</w:t>
      </w:r>
      <w:r w:rsidRPr="00AE49A7">
        <w:rPr>
          <w:sz w:val="20"/>
          <w:szCs w:val="20"/>
        </w:rPr>
        <w:t xml:space="preserve"> před provedením platby ověří</w:t>
      </w:r>
    </w:p>
    <w:p w:rsidR="009F1A05" w:rsidRPr="00AE49A7" w:rsidP="009F1A05">
      <w:pPr>
        <w:pStyle w:val="ListParagraph"/>
        <w:numPr>
          <w:ilvl w:val="1"/>
          <w:numId w:val="11"/>
        </w:numPr>
        <w:spacing w:after="0" w:line="276" w:lineRule="auto"/>
        <w:jc w:val="both"/>
        <w:rPr>
          <w:sz w:val="20"/>
          <w:szCs w:val="20"/>
        </w:rPr>
      </w:pPr>
      <w:r w:rsidRPr="00AE49A7">
        <w:rPr>
          <w:sz w:val="20"/>
          <w:szCs w:val="20"/>
        </w:rPr>
        <w:t>soulad podpisu příkazce operace v pokynu k zajištění platby s podpisem uvedeným v podpisovém vzoru,</w:t>
      </w:r>
    </w:p>
    <w:p w:rsidR="009F1A05" w:rsidRPr="00AE49A7" w:rsidP="009F1A05">
      <w:pPr>
        <w:pStyle w:val="ListParagraph"/>
        <w:numPr>
          <w:ilvl w:val="1"/>
          <w:numId w:val="11"/>
        </w:numPr>
        <w:spacing w:after="0" w:line="276" w:lineRule="auto"/>
        <w:jc w:val="both"/>
        <w:rPr>
          <w:sz w:val="20"/>
          <w:szCs w:val="20"/>
        </w:rPr>
      </w:pPr>
      <w:r w:rsidRPr="00AE49A7">
        <w:rPr>
          <w:sz w:val="20"/>
          <w:szCs w:val="20"/>
        </w:rPr>
        <w:t xml:space="preserve">soulad údajů o věřiteli, výši a splatnosti vzniklého závazku s údaji ve vydaném pokynu k zajištění platby, </w:t>
      </w:r>
    </w:p>
    <w:p w:rsidR="009F1A05" w:rsidRPr="00AE49A7" w:rsidP="009F1A05">
      <w:pPr>
        <w:pStyle w:val="ListParagraph"/>
        <w:numPr>
          <w:ilvl w:val="1"/>
          <w:numId w:val="11"/>
        </w:numPr>
        <w:spacing w:after="0" w:line="276" w:lineRule="auto"/>
        <w:jc w:val="both"/>
        <w:rPr>
          <w:sz w:val="20"/>
          <w:szCs w:val="20"/>
        </w:rPr>
      </w:pPr>
      <w:r w:rsidRPr="00AE49A7">
        <w:rPr>
          <w:sz w:val="20"/>
          <w:szCs w:val="20"/>
        </w:rPr>
        <w:t>soulad pokynu příkazce operace k zajištění platby s individuálním příslibem,</w:t>
      </w:r>
    </w:p>
    <w:p w:rsidR="009F1A05" w:rsidRPr="00AE49A7" w:rsidP="009F1A05">
      <w:pPr>
        <w:pStyle w:val="ListParagraph"/>
        <w:numPr>
          <w:ilvl w:val="1"/>
          <w:numId w:val="11"/>
        </w:numPr>
        <w:spacing w:after="0" w:line="276" w:lineRule="auto"/>
        <w:jc w:val="both"/>
        <w:rPr>
          <w:sz w:val="20"/>
          <w:szCs w:val="20"/>
        </w:rPr>
      </w:pPr>
      <w:r w:rsidRPr="00AE49A7">
        <w:rPr>
          <w:sz w:val="20"/>
          <w:szCs w:val="20"/>
        </w:rPr>
        <w:t>jiné skutečnosti týkající se uskutečnění operace jako účetního případu podle zákona o účetnictví</w:t>
      </w:r>
      <w:r>
        <w:rPr>
          <w:sz w:val="20"/>
          <w:szCs w:val="20"/>
        </w:rPr>
        <w:t xml:space="preserve"> a</w:t>
      </w:r>
    </w:p>
    <w:p w:rsidR="009F1A05" w:rsidRPr="00AE49A7" w:rsidP="009F1A05">
      <w:pPr>
        <w:pStyle w:val="ListParagraph"/>
        <w:numPr>
          <w:ilvl w:val="1"/>
          <w:numId w:val="11"/>
        </w:numPr>
        <w:spacing w:after="0" w:line="276" w:lineRule="auto"/>
        <w:jc w:val="both"/>
        <w:rPr>
          <w:sz w:val="20"/>
          <w:szCs w:val="20"/>
        </w:rPr>
      </w:pPr>
      <w:r w:rsidRPr="00AE49A7">
        <w:rPr>
          <w:sz w:val="20"/>
          <w:szCs w:val="20"/>
        </w:rPr>
        <w:t>související účetní rizika.</w:t>
      </w:r>
    </w:p>
    <w:p w:rsidR="009F1A05" w:rsidRPr="009A127C" w:rsidP="009F1A05">
      <w:pPr>
        <w:pStyle w:val="ListParagraph"/>
        <w:numPr>
          <w:ilvl w:val="0"/>
          <w:numId w:val="11"/>
        </w:numPr>
        <w:spacing w:after="0" w:line="276" w:lineRule="auto"/>
        <w:jc w:val="both"/>
        <w:rPr>
          <w:sz w:val="20"/>
          <w:szCs w:val="20"/>
        </w:rPr>
      </w:pPr>
      <w:r w:rsidRPr="009A127C">
        <w:rPr>
          <w:sz w:val="20"/>
          <w:szCs w:val="20"/>
        </w:rPr>
        <w:t xml:space="preserve">Pokud </w:t>
      </w:r>
      <w:r>
        <w:rPr>
          <w:sz w:val="20"/>
          <w:szCs w:val="20"/>
        </w:rPr>
        <w:t xml:space="preserve">hlavní účetní </w:t>
      </w:r>
      <w:r w:rsidRPr="009A127C">
        <w:rPr>
          <w:sz w:val="20"/>
          <w:szCs w:val="20"/>
        </w:rPr>
        <w:t>výdajovou operaci schválí, podepíše pokyn k zajištění platby a</w:t>
      </w:r>
      <w:r>
        <w:rPr>
          <w:sz w:val="20"/>
          <w:szCs w:val="20"/>
        </w:rPr>
        <w:t> </w:t>
      </w:r>
      <w:r w:rsidRPr="009A127C">
        <w:rPr>
          <w:sz w:val="20"/>
          <w:szCs w:val="20"/>
        </w:rPr>
        <w:t>zajistí platbu.</w:t>
      </w:r>
    </w:p>
    <w:p w:rsidR="009F1A05" w:rsidRPr="009A127C" w:rsidP="009F1A05">
      <w:pPr>
        <w:pStyle w:val="ListParagraph"/>
        <w:numPr>
          <w:ilvl w:val="0"/>
          <w:numId w:val="11"/>
        </w:numPr>
        <w:spacing w:after="0" w:line="276" w:lineRule="auto"/>
        <w:jc w:val="both"/>
        <w:rPr>
          <w:sz w:val="20"/>
          <w:szCs w:val="20"/>
        </w:rPr>
      </w:pPr>
      <w:r>
        <w:rPr>
          <w:sz w:val="20"/>
          <w:szCs w:val="20"/>
        </w:rPr>
        <w:t>Shledá-li hlavní účetní</w:t>
      </w:r>
      <w:r w:rsidRPr="009A127C">
        <w:rPr>
          <w:sz w:val="20"/>
          <w:szCs w:val="20"/>
        </w:rPr>
        <w:t xml:space="preserve"> při předběžné řídicí kontrole nedostatky, přeruší schvalovací postup a oznámí své zjištění písemně</w:t>
      </w:r>
      <w:r>
        <w:rPr>
          <w:sz w:val="20"/>
          <w:szCs w:val="20"/>
        </w:rPr>
        <w:t xml:space="preserve"> </w:t>
      </w:r>
      <w:r w:rsidRPr="009A127C">
        <w:rPr>
          <w:sz w:val="20"/>
          <w:szCs w:val="20"/>
        </w:rPr>
        <w:t>příkazci operace.</w:t>
      </w:r>
    </w:p>
    <w:p w:rsidR="009F1A05" w:rsidRPr="009A127C" w:rsidP="009F1A05">
      <w:pPr>
        <w:pStyle w:val="ListParagraph"/>
        <w:numPr>
          <w:ilvl w:val="0"/>
          <w:numId w:val="11"/>
        </w:numPr>
        <w:spacing w:after="0" w:line="276" w:lineRule="auto"/>
        <w:jc w:val="both"/>
        <w:rPr>
          <w:sz w:val="20"/>
          <w:szCs w:val="20"/>
        </w:rPr>
      </w:pPr>
      <w:r>
        <w:rPr>
          <w:sz w:val="20"/>
          <w:szCs w:val="20"/>
        </w:rPr>
        <w:t>V</w:t>
      </w:r>
      <w:r w:rsidRPr="009A127C" w:rsidR="00367ED4">
        <w:rPr>
          <w:sz w:val="20"/>
          <w:szCs w:val="20"/>
        </w:rPr>
        <w:t>zor</w:t>
      </w:r>
      <w:r w:rsidRPr="009A127C">
        <w:rPr>
          <w:sz w:val="20"/>
          <w:szCs w:val="20"/>
        </w:rPr>
        <w:t xml:space="preserve"> pokynu k zajištění platby je uveden v příloze č. 6 této směrnice.</w:t>
      </w:r>
    </w:p>
    <w:p w:rsidR="00120762" w:rsidRPr="009A127C" w:rsidP="00120762">
      <w:pPr>
        <w:spacing w:after="0"/>
        <w:jc w:val="both"/>
      </w:pPr>
    </w:p>
    <w:p w:rsidR="00120762" w:rsidRPr="009A127C" w:rsidP="00120762">
      <w:pPr>
        <w:spacing w:after="0"/>
        <w:ind w:left="360"/>
        <w:jc w:val="center"/>
      </w:pPr>
      <w:r w:rsidRPr="009A127C">
        <w:t>Čl. X</w:t>
      </w:r>
    </w:p>
    <w:p w:rsidR="00120762" w:rsidRPr="009A127C" w:rsidP="00120762">
      <w:pPr>
        <w:spacing w:after="0"/>
        <w:jc w:val="center"/>
        <w:rPr>
          <w:b/>
        </w:rPr>
      </w:pPr>
      <w:r w:rsidRPr="009A127C">
        <w:rPr>
          <w:b/>
        </w:rPr>
        <w:t>Průběžná řídicí kontrola výdajových operací</w:t>
      </w:r>
    </w:p>
    <w:p w:rsidR="00120762" w:rsidP="00120762">
      <w:pPr>
        <w:pStyle w:val="ListParagraph"/>
        <w:numPr>
          <w:ilvl w:val="0"/>
          <w:numId w:val="12"/>
        </w:numPr>
        <w:spacing w:after="0" w:line="276" w:lineRule="auto"/>
        <w:jc w:val="both"/>
        <w:rPr>
          <w:sz w:val="20"/>
          <w:szCs w:val="20"/>
        </w:rPr>
      </w:pPr>
      <w:r>
        <w:rPr>
          <w:sz w:val="20"/>
          <w:szCs w:val="20"/>
        </w:rPr>
        <w:t>Osoba pověřená výkonem průběžné</w:t>
      </w:r>
      <w:r w:rsidR="00F8511F">
        <w:rPr>
          <w:sz w:val="20"/>
          <w:szCs w:val="20"/>
        </w:rPr>
        <w:t xml:space="preserve"> řídicí</w:t>
      </w:r>
      <w:r>
        <w:rPr>
          <w:sz w:val="20"/>
          <w:szCs w:val="20"/>
        </w:rPr>
        <w:t xml:space="preserve"> kontroly</w:t>
      </w:r>
      <w:r w:rsidRPr="009A127C">
        <w:rPr>
          <w:sz w:val="20"/>
          <w:szCs w:val="20"/>
        </w:rPr>
        <w:t xml:space="preserve"> u výdajových operací, u nichž plnění probíhá průběžně minimálně po dobu 6 měsíců</w:t>
      </w:r>
      <w:r>
        <w:rPr>
          <w:rStyle w:val="FootnoteReference"/>
          <w:sz w:val="20"/>
          <w:szCs w:val="20"/>
        </w:rPr>
        <w:footnoteReference w:id="12"/>
      </w:r>
      <w:r w:rsidRPr="009A127C">
        <w:rPr>
          <w:sz w:val="20"/>
          <w:szCs w:val="20"/>
        </w:rPr>
        <w:t xml:space="preserve">, provádí průběžnou </w:t>
      </w:r>
      <w:r w:rsidR="00F8511F">
        <w:rPr>
          <w:sz w:val="20"/>
          <w:szCs w:val="20"/>
        </w:rPr>
        <w:t xml:space="preserve">řídicí </w:t>
      </w:r>
      <w:r w:rsidRPr="009A127C">
        <w:rPr>
          <w:sz w:val="20"/>
          <w:szCs w:val="20"/>
        </w:rPr>
        <w:t xml:space="preserve">kontrolu. V rámci průběžné </w:t>
      </w:r>
      <w:r w:rsidR="00F8511F">
        <w:rPr>
          <w:sz w:val="20"/>
          <w:szCs w:val="20"/>
        </w:rPr>
        <w:t xml:space="preserve">řídicí </w:t>
      </w:r>
      <w:r w:rsidRPr="009A127C">
        <w:rPr>
          <w:sz w:val="20"/>
          <w:szCs w:val="20"/>
        </w:rPr>
        <w:t xml:space="preserve">kontroly </w:t>
      </w:r>
      <w:r>
        <w:rPr>
          <w:sz w:val="20"/>
          <w:szCs w:val="20"/>
        </w:rPr>
        <w:t>ověří</w:t>
      </w:r>
    </w:p>
    <w:p w:rsidR="00120762" w:rsidP="008C5E04">
      <w:pPr>
        <w:pStyle w:val="ListParagraph"/>
        <w:numPr>
          <w:ilvl w:val="0"/>
          <w:numId w:val="23"/>
        </w:numPr>
        <w:spacing w:after="0" w:line="276" w:lineRule="auto"/>
        <w:jc w:val="both"/>
        <w:rPr>
          <w:sz w:val="20"/>
          <w:szCs w:val="20"/>
        </w:rPr>
      </w:pPr>
      <w:r w:rsidRPr="00D54FB4">
        <w:rPr>
          <w:sz w:val="20"/>
          <w:szCs w:val="20"/>
        </w:rPr>
        <w:t>soulad výdajové operace s právními předpisy a se zásadami účelnosti, hospodárnosti a</w:t>
      </w:r>
      <w:r>
        <w:rPr>
          <w:sz w:val="20"/>
          <w:szCs w:val="20"/>
        </w:rPr>
        <w:t> </w:t>
      </w:r>
      <w:r w:rsidRPr="00D54FB4">
        <w:rPr>
          <w:sz w:val="20"/>
          <w:szCs w:val="20"/>
        </w:rPr>
        <w:t xml:space="preserve">efektivnosti podle </w:t>
      </w:r>
      <w:r>
        <w:rPr>
          <w:sz w:val="20"/>
          <w:szCs w:val="20"/>
        </w:rPr>
        <w:t xml:space="preserve">ustanovení </w:t>
      </w:r>
      <w:r w:rsidRPr="00D54FB4">
        <w:rPr>
          <w:sz w:val="20"/>
          <w:szCs w:val="20"/>
        </w:rPr>
        <w:t>§ 4 zákona o finanční kontrole,</w:t>
      </w:r>
    </w:p>
    <w:p w:rsidR="00120762" w:rsidRPr="00D54FB4" w:rsidP="008C5E04">
      <w:pPr>
        <w:pStyle w:val="ListParagraph"/>
        <w:numPr>
          <w:ilvl w:val="0"/>
          <w:numId w:val="23"/>
        </w:numPr>
        <w:spacing w:after="0"/>
        <w:jc w:val="both"/>
        <w:rPr>
          <w:sz w:val="20"/>
          <w:szCs w:val="20"/>
        </w:rPr>
      </w:pPr>
      <w:r w:rsidRPr="00D54FB4">
        <w:rPr>
          <w:sz w:val="20"/>
          <w:szCs w:val="20"/>
        </w:rPr>
        <w:t>plnění podmínek rozhodnutí nebo smlouvy souvisejících s kontrolovanou operací,</w:t>
      </w:r>
    </w:p>
    <w:p w:rsidR="00120762" w:rsidRPr="00D54FB4" w:rsidP="008C5E04">
      <w:pPr>
        <w:pStyle w:val="ListParagraph"/>
        <w:numPr>
          <w:ilvl w:val="0"/>
          <w:numId w:val="23"/>
        </w:numPr>
        <w:spacing w:after="0"/>
        <w:jc w:val="both"/>
        <w:rPr>
          <w:sz w:val="20"/>
          <w:szCs w:val="20"/>
        </w:rPr>
      </w:pPr>
      <w:r w:rsidRPr="00D54FB4">
        <w:rPr>
          <w:sz w:val="20"/>
          <w:szCs w:val="20"/>
        </w:rPr>
        <w:t xml:space="preserve">soulad předpokládaných a </w:t>
      </w:r>
      <w:r>
        <w:rPr>
          <w:sz w:val="20"/>
          <w:szCs w:val="20"/>
        </w:rPr>
        <w:t>již dosažených výsledků operace a</w:t>
      </w:r>
    </w:p>
    <w:p w:rsidR="00120762" w:rsidRPr="00D54FB4" w:rsidP="008C5E04">
      <w:pPr>
        <w:pStyle w:val="ListParagraph"/>
        <w:numPr>
          <w:ilvl w:val="0"/>
          <w:numId w:val="23"/>
        </w:numPr>
        <w:spacing w:after="0"/>
        <w:jc w:val="both"/>
        <w:rPr>
          <w:sz w:val="20"/>
          <w:szCs w:val="20"/>
        </w:rPr>
      </w:pPr>
      <w:r w:rsidRPr="00D54FB4">
        <w:rPr>
          <w:sz w:val="20"/>
          <w:szCs w:val="20"/>
        </w:rPr>
        <w:t>skutečnosti týkající se operace jako účetního případu podle zákona o účetnictví.</w:t>
      </w:r>
    </w:p>
    <w:p w:rsidR="00120762" w:rsidRPr="00D54FB4" w:rsidP="00120762">
      <w:pPr>
        <w:pStyle w:val="ListParagraph"/>
        <w:numPr>
          <w:ilvl w:val="0"/>
          <w:numId w:val="12"/>
        </w:numPr>
        <w:spacing w:after="0"/>
        <w:jc w:val="both"/>
        <w:rPr>
          <w:sz w:val="20"/>
          <w:szCs w:val="20"/>
        </w:rPr>
      </w:pPr>
      <w:r>
        <w:rPr>
          <w:sz w:val="20"/>
          <w:szCs w:val="20"/>
        </w:rPr>
        <w:t xml:space="preserve">Osoba pověřená výkonem průběžné </w:t>
      </w:r>
      <w:r w:rsidR="00F8511F">
        <w:rPr>
          <w:sz w:val="20"/>
          <w:szCs w:val="20"/>
        </w:rPr>
        <w:t xml:space="preserve">řídicí </w:t>
      </w:r>
      <w:r>
        <w:rPr>
          <w:sz w:val="20"/>
          <w:szCs w:val="20"/>
        </w:rPr>
        <w:t>kontroly</w:t>
      </w:r>
      <w:r>
        <w:rPr>
          <w:sz w:val="20"/>
          <w:szCs w:val="20"/>
        </w:rPr>
        <w:t xml:space="preserve"> i</w:t>
      </w:r>
      <w:r w:rsidRPr="00D54FB4">
        <w:rPr>
          <w:sz w:val="20"/>
          <w:szCs w:val="20"/>
        </w:rPr>
        <w:t>dentifikuje a vyhodnotí rizika</w:t>
      </w:r>
      <w:r>
        <w:rPr>
          <w:rStyle w:val="FootnoteReference"/>
          <w:sz w:val="20"/>
          <w:szCs w:val="20"/>
        </w:rPr>
        <w:footnoteReference w:id="13"/>
      </w:r>
      <w:r w:rsidR="003A33FF">
        <w:rPr>
          <w:sz w:val="20"/>
          <w:szCs w:val="20"/>
        </w:rPr>
        <w:t>, která </w:t>
      </w:r>
      <w:r w:rsidRPr="00D54FB4">
        <w:rPr>
          <w:sz w:val="20"/>
          <w:szCs w:val="20"/>
        </w:rPr>
        <w:t>s probíhající operací souvisí a případně navrhne opatření k jejich vyloučení nebo zmírnění.</w:t>
      </w:r>
    </w:p>
    <w:p w:rsidR="00120762" w:rsidRPr="009A127C" w:rsidP="00120762">
      <w:pPr>
        <w:pStyle w:val="ListParagraph"/>
        <w:numPr>
          <w:ilvl w:val="0"/>
          <w:numId w:val="12"/>
        </w:numPr>
        <w:spacing w:after="0" w:line="276" w:lineRule="auto"/>
        <w:jc w:val="both"/>
        <w:rPr>
          <w:sz w:val="20"/>
          <w:szCs w:val="20"/>
        </w:rPr>
      </w:pPr>
      <w:r w:rsidRPr="009A127C">
        <w:rPr>
          <w:sz w:val="20"/>
          <w:szCs w:val="20"/>
        </w:rPr>
        <w:t xml:space="preserve">O průběžné </w:t>
      </w:r>
      <w:r w:rsidR="00F8511F">
        <w:rPr>
          <w:sz w:val="20"/>
          <w:szCs w:val="20"/>
        </w:rPr>
        <w:t xml:space="preserve">řídicí </w:t>
      </w:r>
      <w:r w:rsidRPr="009A127C">
        <w:rPr>
          <w:sz w:val="20"/>
          <w:szCs w:val="20"/>
        </w:rPr>
        <w:t>kontrole podle předchozího odstavce</w:t>
      </w:r>
      <w:r>
        <w:rPr>
          <w:sz w:val="20"/>
          <w:szCs w:val="20"/>
        </w:rPr>
        <w:t xml:space="preserve"> </w:t>
      </w:r>
      <w:r w:rsidR="0058032F">
        <w:rPr>
          <w:sz w:val="20"/>
          <w:szCs w:val="20"/>
        </w:rPr>
        <w:t xml:space="preserve">osoba pověřená výkonem průběžné </w:t>
      </w:r>
      <w:r w:rsidR="00F8511F">
        <w:rPr>
          <w:sz w:val="20"/>
          <w:szCs w:val="20"/>
        </w:rPr>
        <w:t xml:space="preserve">řídicí </w:t>
      </w:r>
      <w:r w:rsidR="0058032F">
        <w:rPr>
          <w:sz w:val="20"/>
          <w:szCs w:val="20"/>
        </w:rPr>
        <w:t>kontroly</w:t>
      </w:r>
      <w:r w:rsidRPr="009A127C" w:rsidR="0058032F">
        <w:rPr>
          <w:sz w:val="20"/>
          <w:szCs w:val="20"/>
        </w:rPr>
        <w:t xml:space="preserve"> </w:t>
      </w:r>
      <w:r w:rsidRPr="009A127C">
        <w:rPr>
          <w:sz w:val="20"/>
          <w:szCs w:val="20"/>
        </w:rPr>
        <w:t>sepíše záznam. V případě, že</w:t>
      </w:r>
      <w:r w:rsidR="0058032F">
        <w:rPr>
          <w:sz w:val="20"/>
          <w:szCs w:val="20"/>
        </w:rPr>
        <w:t xml:space="preserve"> </w:t>
      </w:r>
      <w:r w:rsidRPr="009A127C">
        <w:rPr>
          <w:sz w:val="20"/>
          <w:szCs w:val="20"/>
        </w:rPr>
        <w:t xml:space="preserve">identifikuje významná rizika nebo nedostatky, předá záznam </w:t>
      </w:r>
      <w:r>
        <w:rPr>
          <w:sz w:val="20"/>
          <w:szCs w:val="20"/>
        </w:rPr>
        <w:t>příkazc</w:t>
      </w:r>
      <w:r w:rsidRPr="009A127C">
        <w:rPr>
          <w:sz w:val="20"/>
          <w:szCs w:val="20"/>
        </w:rPr>
        <w:t xml:space="preserve">i </w:t>
      </w:r>
      <w:r>
        <w:rPr>
          <w:sz w:val="20"/>
          <w:szCs w:val="20"/>
        </w:rPr>
        <w:t>operace</w:t>
      </w:r>
      <w:r w:rsidRPr="009A127C">
        <w:rPr>
          <w:sz w:val="20"/>
          <w:szCs w:val="20"/>
        </w:rPr>
        <w:t xml:space="preserve"> k přijetí opatření k eliminaci nebo zmírnění rizik a k odstranění nedostatků. </w:t>
      </w:r>
    </w:p>
    <w:p w:rsidR="00120762" w:rsidRPr="009A127C" w:rsidP="00120762">
      <w:pPr>
        <w:pStyle w:val="ListParagraph"/>
        <w:numPr>
          <w:ilvl w:val="0"/>
          <w:numId w:val="12"/>
        </w:numPr>
        <w:spacing w:after="0" w:line="276" w:lineRule="auto"/>
        <w:rPr>
          <w:sz w:val="20"/>
          <w:szCs w:val="20"/>
        </w:rPr>
      </w:pPr>
      <w:r w:rsidRPr="009A127C">
        <w:rPr>
          <w:sz w:val="20"/>
          <w:szCs w:val="20"/>
        </w:rPr>
        <w:t xml:space="preserve">Vzor záznamu o průběžné </w:t>
      </w:r>
      <w:r w:rsidR="00F8511F">
        <w:rPr>
          <w:sz w:val="20"/>
          <w:szCs w:val="20"/>
        </w:rPr>
        <w:t xml:space="preserve">řídicí </w:t>
      </w:r>
      <w:r w:rsidRPr="009A127C">
        <w:rPr>
          <w:sz w:val="20"/>
          <w:szCs w:val="20"/>
        </w:rPr>
        <w:t>kontrole je uveden v příloze č. 7 této směrnice.</w:t>
      </w:r>
    </w:p>
    <w:p w:rsidR="00120762" w:rsidRPr="009A127C" w:rsidP="00120762">
      <w:pPr>
        <w:spacing w:after="0"/>
        <w:jc w:val="center"/>
        <w:rPr>
          <w:b/>
        </w:rPr>
      </w:pPr>
    </w:p>
    <w:p w:rsidR="00120762" w:rsidRPr="009A127C" w:rsidP="00120762">
      <w:pPr>
        <w:spacing w:after="0"/>
        <w:ind w:left="360"/>
        <w:jc w:val="center"/>
      </w:pPr>
      <w:r w:rsidRPr="009A127C">
        <w:t>Čl. XI</w:t>
      </w:r>
    </w:p>
    <w:p w:rsidR="00120762" w:rsidRPr="009A127C" w:rsidP="00120762">
      <w:pPr>
        <w:spacing w:after="0"/>
        <w:jc w:val="center"/>
      </w:pPr>
      <w:r w:rsidRPr="009A127C">
        <w:rPr>
          <w:b/>
        </w:rPr>
        <w:t>Následná řídicí kontrola</w:t>
      </w:r>
    </w:p>
    <w:p w:rsidR="00120762" w:rsidRPr="009A127C" w:rsidP="00120762">
      <w:pPr>
        <w:pStyle w:val="ListParagraph"/>
        <w:numPr>
          <w:ilvl w:val="0"/>
          <w:numId w:val="13"/>
        </w:numPr>
        <w:spacing w:after="0" w:line="276" w:lineRule="auto"/>
        <w:jc w:val="both"/>
        <w:rPr>
          <w:sz w:val="20"/>
          <w:szCs w:val="20"/>
        </w:rPr>
      </w:pPr>
      <w:r>
        <w:rPr>
          <w:sz w:val="20"/>
          <w:szCs w:val="20"/>
        </w:rPr>
        <w:t xml:space="preserve">Osoba pověřená výkonem následné </w:t>
      </w:r>
      <w:r w:rsidR="00053E62">
        <w:rPr>
          <w:sz w:val="20"/>
          <w:szCs w:val="20"/>
        </w:rPr>
        <w:t xml:space="preserve">řídicí </w:t>
      </w:r>
      <w:r>
        <w:rPr>
          <w:sz w:val="20"/>
          <w:szCs w:val="20"/>
        </w:rPr>
        <w:t>kontroly</w:t>
      </w:r>
      <w:r>
        <w:rPr>
          <w:sz w:val="20"/>
          <w:szCs w:val="20"/>
        </w:rPr>
        <w:t xml:space="preserve"> </w:t>
      </w:r>
      <w:r w:rsidRPr="009A127C">
        <w:rPr>
          <w:sz w:val="20"/>
          <w:szCs w:val="20"/>
        </w:rPr>
        <w:t xml:space="preserve">u výdajových operací provádí následnou řídicí kontrolu u vybraných operací. </w:t>
      </w:r>
      <w:r>
        <w:rPr>
          <w:sz w:val="20"/>
          <w:szCs w:val="20"/>
        </w:rPr>
        <w:t>K</w:t>
      </w:r>
      <w:r w:rsidRPr="009A127C">
        <w:rPr>
          <w:sz w:val="20"/>
          <w:szCs w:val="20"/>
        </w:rPr>
        <w:t xml:space="preserve">e kontrole </w:t>
      </w:r>
      <w:r>
        <w:rPr>
          <w:sz w:val="20"/>
          <w:szCs w:val="20"/>
        </w:rPr>
        <w:t xml:space="preserve">vybírá </w:t>
      </w:r>
      <w:r w:rsidRPr="009A127C">
        <w:rPr>
          <w:sz w:val="20"/>
          <w:szCs w:val="20"/>
        </w:rPr>
        <w:t>operace</w:t>
      </w:r>
      <w:r>
        <w:rPr>
          <w:sz w:val="20"/>
          <w:szCs w:val="20"/>
        </w:rPr>
        <w:t xml:space="preserve"> </w:t>
      </w:r>
      <w:r w:rsidRPr="009A127C">
        <w:rPr>
          <w:sz w:val="20"/>
          <w:szCs w:val="20"/>
        </w:rPr>
        <w:t xml:space="preserve">s nejvyšší mírou rizika.  </w:t>
      </w:r>
    </w:p>
    <w:p w:rsidR="00120762" w:rsidRPr="001A4592" w:rsidP="00120762">
      <w:pPr>
        <w:pStyle w:val="ListParagraph"/>
        <w:numPr>
          <w:ilvl w:val="0"/>
          <w:numId w:val="13"/>
        </w:numPr>
        <w:spacing w:after="0" w:line="276" w:lineRule="auto"/>
        <w:jc w:val="both"/>
        <w:rPr>
          <w:sz w:val="20"/>
          <w:szCs w:val="20"/>
        </w:rPr>
      </w:pPr>
      <w:r w:rsidRPr="009A127C">
        <w:rPr>
          <w:sz w:val="20"/>
          <w:szCs w:val="20"/>
        </w:rPr>
        <w:t xml:space="preserve">V rámci následné kontroly </w:t>
      </w:r>
      <w:r>
        <w:rPr>
          <w:sz w:val="20"/>
          <w:szCs w:val="20"/>
        </w:rPr>
        <w:t>ověří</w:t>
      </w:r>
    </w:p>
    <w:p w:rsidR="00120762" w:rsidRPr="009A127C" w:rsidP="008C5E04">
      <w:pPr>
        <w:pStyle w:val="ListParagraph"/>
        <w:numPr>
          <w:ilvl w:val="2"/>
          <w:numId w:val="26"/>
        </w:numPr>
        <w:spacing w:after="0" w:line="276" w:lineRule="auto"/>
        <w:ind w:left="1560" w:hanging="426"/>
        <w:jc w:val="both"/>
        <w:rPr>
          <w:sz w:val="20"/>
          <w:szCs w:val="20"/>
        </w:rPr>
      </w:pPr>
      <w:r w:rsidRPr="009A127C">
        <w:rPr>
          <w:sz w:val="20"/>
          <w:szCs w:val="20"/>
        </w:rPr>
        <w:t>soulad výdajové operace s právními předpisy a se zásadami účelnosti, hospodárnosti a</w:t>
      </w:r>
      <w:r>
        <w:rPr>
          <w:sz w:val="20"/>
          <w:szCs w:val="20"/>
        </w:rPr>
        <w:t> </w:t>
      </w:r>
      <w:r w:rsidRPr="009A127C">
        <w:rPr>
          <w:sz w:val="20"/>
          <w:szCs w:val="20"/>
        </w:rPr>
        <w:t>efektivnosti podle</w:t>
      </w:r>
      <w:r>
        <w:rPr>
          <w:sz w:val="20"/>
          <w:szCs w:val="20"/>
        </w:rPr>
        <w:t xml:space="preserve"> ustanovení</w:t>
      </w:r>
      <w:r w:rsidRPr="009A127C">
        <w:rPr>
          <w:sz w:val="20"/>
          <w:szCs w:val="20"/>
        </w:rPr>
        <w:t xml:space="preserve"> § 4 zákona o finanční kontrole,</w:t>
      </w:r>
    </w:p>
    <w:p w:rsidR="00120762" w:rsidRPr="009A127C" w:rsidP="008C5E04">
      <w:pPr>
        <w:pStyle w:val="ListParagraph"/>
        <w:numPr>
          <w:ilvl w:val="2"/>
          <w:numId w:val="26"/>
        </w:numPr>
        <w:spacing w:after="0" w:line="276" w:lineRule="auto"/>
        <w:ind w:left="1560" w:hanging="426"/>
        <w:jc w:val="both"/>
        <w:rPr>
          <w:sz w:val="20"/>
          <w:szCs w:val="20"/>
        </w:rPr>
      </w:pPr>
      <w:r w:rsidRPr="009A127C">
        <w:rPr>
          <w:sz w:val="20"/>
          <w:szCs w:val="20"/>
        </w:rPr>
        <w:t>plnění podmínek rozhodnutí nebo smlouvy souvisejících s kontrolovanou operací,</w:t>
      </w:r>
    </w:p>
    <w:p w:rsidR="00120762" w:rsidRPr="009A127C" w:rsidP="008C5E04">
      <w:pPr>
        <w:pStyle w:val="ListParagraph"/>
        <w:numPr>
          <w:ilvl w:val="2"/>
          <w:numId w:val="26"/>
        </w:numPr>
        <w:spacing w:after="0" w:line="276" w:lineRule="auto"/>
        <w:ind w:left="1560" w:hanging="426"/>
        <w:jc w:val="both"/>
        <w:rPr>
          <w:sz w:val="20"/>
          <w:szCs w:val="20"/>
        </w:rPr>
      </w:pPr>
      <w:r w:rsidRPr="009A127C">
        <w:rPr>
          <w:sz w:val="20"/>
          <w:szCs w:val="20"/>
        </w:rPr>
        <w:t>soulad předpokládaných a dosažených výsledků operace,</w:t>
      </w:r>
      <w:r>
        <w:rPr>
          <w:sz w:val="20"/>
          <w:szCs w:val="20"/>
        </w:rPr>
        <w:t xml:space="preserve"> včetně jejich udržitelnosti a</w:t>
      </w:r>
    </w:p>
    <w:p w:rsidR="00120762" w:rsidRPr="009A127C" w:rsidP="008C5E04">
      <w:pPr>
        <w:pStyle w:val="ListParagraph"/>
        <w:numPr>
          <w:ilvl w:val="2"/>
          <w:numId w:val="26"/>
        </w:numPr>
        <w:spacing w:after="0" w:line="276" w:lineRule="auto"/>
        <w:ind w:left="1560" w:hanging="426"/>
        <w:jc w:val="both"/>
        <w:rPr>
          <w:sz w:val="20"/>
          <w:szCs w:val="20"/>
        </w:rPr>
      </w:pPr>
      <w:r w:rsidRPr="009A127C">
        <w:rPr>
          <w:sz w:val="20"/>
          <w:szCs w:val="20"/>
        </w:rPr>
        <w:t>skutečnosti týkající se operace jako účetního př</w:t>
      </w:r>
      <w:r w:rsidR="001B44F6">
        <w:rPr>
          <w:sz w:val="20"/>
          <w:szCs w:val="20"/>
        </w:rPr>
        <w:t>ípadu podle zákona o účetnictví.</w:t>
      </w:r>
    </w:p>
    <w:p w:rsidR="00120762" w:rsidP="00120762">
      <w:pPr>
        <w:pStyle w:val="ListParagraph"/>
        <w:numPr>
          <w:ilvl w:val="0"/>
          <w:numId w:val="13"/>
        </w:numPr>
        <w:spacing w:after="0" w:line="276" w:lineRule="auto"/>
        <w:jc w:val="both"/>
        <w:rPr>
          <w:sz w:val="20"/>
          <w:szCs w:val="20"/>
        </w:rPr>
      </w:pPr>
      <w:r>
        <w:rPr>
          <w:sz w:val="20"/>
          <w:szCs w:val="20"/>
        </w:rPr>
        <w:t xml:space="preserve">Osoba pověřená výkonem </w:t>
      </w:r>
      <w:r w:rsidR="008F07AF">
        <w:rPr>
          <w:sz w:val="20"/>
          <w:szCs w:val="20"/>
        </w:rPr>
        <w:t xml:space="preserve">následné řídicí </w:t>
      </w:r>
      <w:r>
        <w:rPr>
          <w:sz w:val="20"/>
          <w:szCs w:val="20"/>
        </w:rPr>
        <w:t xml:space="preserve">kontroly </w:t>
      </w:r>
      <w:r w:rsidRPr="009A127C" w:rsidR="001B44F6">
        <w:rPr>
          <w:sz w:val="20"/>
          <w:szCs w:val="20"/>
        </w:rPr>
        <w:t>identifikuje a vyhodnotí rizika</w:t>
      </w:r>
      <w:r>
        <w:rPr>
          <w:rStyle w:val="FootnoteReference"/>
          <w:sz w:val="20"/>
          <w:szCs w:val="20"/>
        </w:rPr>
        <w:footnoteReference w:id="14"/>
      </w:r>
      <w:r w:rsidR="003A33FF">
        <w:rPr>
          <w:sz w:val="20"/>
          <w:szCs w:val="20"/>
        </w:rPr>
        <w:t>, která </w:t>
      </w:r>
      <w:r w:rsidRPr="009A127C" w:rsidR="001B44F6">
        <w:rPr>
          <w:sz w:val="20"/>
          <w:szCs w:val="20"/>
        </w:rPr>
        <w:t>s </w:t>
      </w:r>
      <w:r w:rsidR="008F07AF">
        <w:rPr>
          <w:sz w:val="20"/>
          <w:szCs w:val="20"/>
        </w:rPr>
        <w:t>kontrolovanou</w:t>
      </w:r>
      <w:r w:rsidRPr="009A127C" w:rsidR="008F07AF">
        <w:rPr>
          <w:sz w:val="20"/>
          <w:szCs w:val="20"/>
        </w:rPr>
        <w:t xml:space="preserve"> </w:t>
      </w:r>
      <w:r w:rsidRPr="009A127C" w:rsidR="001B44F6">
        <w:rPr>
          <w:sz w:val="20"/>
          <w:szCs w:val="20"/>
        </w:rPr>
        <w:t>operací souvisí a případně navrhne opatření k jejich vyloučení nebo zmírnění</w:t>
      </w:r>
      <w:r w:rsidR="008F07AF">
        <w:rPr>
          <w:sz w:val="20"/>
          <w:szCs w:val="20"/>
        </w:rPr>
        <w:t>.</w:t>
      </w:r>
    </w:p>
    <w:p w:rsidR="001B44F6" w:rsidRPr="001B44F6" w:rsidP="001B44F6">
      <w:pPr>
        <w:pStyle w:val="ListParagraph"/>
        <w:numPr>
          <w:ilvl w:val="0"/>
          <w:numId w:val="13"/>
        </w:numPr>
        <w:spacing w:after="0" w:line="276" w:lineRule="auto"/>
        <w:jc w:val="both"/>
        <w:rPr>
          <w:sz w:val="20"/>
          <w:szCs w:val="20"/>
        </w:rPr>
      </w:pPr>
      <w:r w:rsidRPr="009A127C">
        <w:rPr>
          <w:sz w:val="20"/>
          <w:szCs w:val="20"/>
        </w:rPr>
        <w:t>O následné</w:t>
      </w:r>
      <w:r w:rsidR="008F07AF">
        <w:rPr>
          <w:sz w:val="20"/>
          <w:szCs w:val="20"/>
        </w:rPr>
        <w:t xml:space="preserve"> řídicí</w:t>
      </w:r>
      <w:r w:rsidRPr="009A127C">
        <w:rPr>
          <w:sz w:val="20"/>
          <w:szCs w:val="20"/>
        </w:rPr>
        <w:t xml:space="preserve"> kontrole podle předchozího odstavce </w:t>
      </w:r>
      <w:r w:rsidR="0058032F">
        <w:rPr>
          <w:sz w:val="20"/>
          <w:szCs w:val="20"/>
        </w:rPr>
        <w:t xml:space="preserve">osoba pověřená výkonem </w:t>
      </w:r>
      <w:r w:rsidR="008F07AF">
        <w:rPr>
          <w:sz w:val="20"/>
          <w:szCs w:val="20"/>
        </w:rPr>
        <w:t xml:space="preserve">následné řídicí </w:t>
      </w:r>
      <w:r w:rsidR="0058032F">
        <w:rPr>
          <w:sz w:val="20"/>
          <w:szCs w:val="20"/>
        </w:rPr>
        <w:t>kontroly</w:t>
      </w:r>
      <w:r w:rsidRPr="009A127C" w:rsidR="0058032F">
        <w:rPr>
          <w:sz w:val="20"/>
          <w:szCs w:val="20"/>
        </w:rPr>
        <w:t xml:space="preserve"> </w:t>
      </w:r>
      <w:r w:rsidRPr="009A127C">
        <w:rPr>
          <w:sz w:val="20"/>
          <w:szCs w:val="20"/>
        </w:rPr>
        <w:t>sepíše záznam. V případě, že identifikuje významná rizika nebo nedostatky, předá záznam</w:t>
      </w:r>
      <w:r>
        <w:rPr>
          <w:sz w:val="20"/>
          <w:szCs w:val="20"/>
        </w:rPr>
        <w:t xml:space="preserve"> příkazci operace</w:t>
      </w:r>
      <w:r w:rsidRPr="009A127C">
        <w:rPr>
          <w:sz w:val="20"/>
          <w:szCs w:val="20"/>
        </w:rPr>
        <w:t xml:space="preserve"> k přijetí opatření k eliminaci nebo zmírnění rizik a k odstranění nedostatků. </w:t>
      </w:r>
    </w:p>
    <w:p w:rsidR="00120762" w:rsidRPr="009A127C" w:rsidP="00120762">
      <w:pPr>
        <w:pStyle w:val="ListParagraph"/>
        <w:numPr>
          <w:ilvl w:val="0"/>
          <w:numId w:val="13"/>
        </w:numPr>
        <w:spacing w:after="0" w:line="276" w:lineRule="auto"/>
        <w:rPr>
          <w:sz w:val="20"/>
          <w:szCs w:val="20"/>
        </w:rPr>
      </w:pPr>
      <w:r w:rsidRPr="009A127C">
        <w:rPr>
          <w:sz w:val="20"/>
          <w:szCs w:val="20"/>
        </w:rPr>
        <w:t xml:space="preserve">Vzor záznamu o následné </w:t>
      </w:r>
      <w:r w:rsidR="008F07AF">
        <w:rPr>
          <w:sz w:val="20"/>
          <w:szCs w:val="20"/>
        </w:rPr>
        <w:t xml:space="preserve">řídicí </w:t>
      </w:r>
      <w:r w:rsidRPr="009A127C">
        <w:rPr>
          <w:sz w:val="20"/>
          <w:szCs w:val="20"/>
        </w:rPr>
        <w:t>kontrole je uveden v příloze č. 8 této směrnice.</w:t>
      </w:r>
    </w:p>
    <w:p w:rsidR="00120762" w:rsidRPr="009A127C" w:rsidP="00120762">
      <w:pPr>
        <w:spacing w:after="0"/>
        <w:jc w:val="center"/>
      </w:pPr>
    </w:p>
    <w:p w:rsidR="00120762" w:rsidRPr="009A127C" w:rsidP="00120762">
      <w:pPr>
        <w:spacing w:after="0"/>
        <w:jc w:val="center"/>
      </w:pPr>
      <w:r w:rsidRPr="009A127C">
        <w:t>ČÁST TŘETÍ</w:t>
      </w:r>
    </w:p>
    <w:p w:rsidR="00120762" w:rsidRPr="009A127C" w:rsidP="00120762">
      <w:pPr>
        <w:spacing w:after="0"/>
        <w:jc w:val="center"/>
      </w:pPr>
      <w:r w:rsidRPr="009A127C">
        <w:t xml:space="preserve"> VEŘEJNOSPRÁVNÍ KONTROLA </w:t>
      </w:r>
    </w:p>
    <w:p w:rsidR="00120762" w:rsidRPr="009A127C" w:rsidP="00120762">
      <w:pPr>
        <w:spacing w:after="0"/>
        <w:jc w:val="center"/>
      </w:pPr>
      <w:r w:rsidRPr="009A127C">
        <w:t>Čl. XII</w:t>
      </w:r>
    </w:p>
    <w:p w:rsidR="00120762" w:rsidRPr="009A127C" w:rsidP="00120762">
      <w:pPr>
        <w:spacing w:after="0"/>
        <w:jc w:val="center"/>
        <w:rPr>
          <w:b/>
        </w:rPr>
      </w:pPr>
      <w:r w:rsidRPr="009A127C">
        <w:rPr>
          <w:b/>
        </w:rPr>
        <w:t>Předmět veřejnosprávní kontroly</w:t>
      </w:r>
    </w:p>
    <w:p w:rsidR="00120762" w:rsidRPr="009A127C" w:rsidP="00120762">
      <w:pPr>
        <w:pStyle w:val="ListParagraph"/>
        <w:numPr>
          <w:ilvl w:val="0"/>
          <w:numId w:val="19"/>
        </w:numPr>
        <w:ind w:left="709"/>
        <w:jc w:val="both"/>
        <w:rPr>
          <w:sz w:val="20"/>
          <w:szCs w:val="20"/>
        </w:rPr>
      </w:pPr>
      <w:r w:rsidRPr="009A127C">
        <w:rPr>
          <w:sz w:val="20"/>
          <w:szCs w:val="20"/>
        </w:rPr>
        <w:t xml:space="preserve">Veřejnosprávní kontrola zahrnuje hodnocení a ověřování </w:t>
      </w:r>
    </w:p>
    <w:p w:rsidR="00120762" w:rsidRPr="009A127C" w:rsidP="00120762">
      <w:pPr>
        <w:pStyle w:val="ListParagraph"/>
        <w:numPr>
          <w:ilvl w:val="1"/>
          <w:numId w:val="14"/>
        </w:numPr>
        <w:spacing w:line="276" w:lineRule="auto"/>
        <w:jc w:val="both"/>
        <w:rPr>
          <w:sz w:val="20"/>
          <w:szCs w:val="20"/>
        </w:rPr>
      </w:pPr>
      <w:r w:rsidRPr="009A127C">
        <w:rPr>
          <w:sz w:val="20"/>
          <w:szCs w:val="20"/>
        </w:rPr>
        <w:t xml:space="preserve">skutečností rozhodných pro hospodaření s veřejnými prostředky, které jsou poskytovány ve formě veřejné finanční podpory a </w:t>
      </w:r>
    </w:p>
    <w:p w:rsidR="00120762" w:rsidRPr="009A127C" w:rsidP="00120762">
      <w:pPr>
        <w:pStyle w:val="ListParagraph"/>
        <w:numPr>
          <w:ilvl w:val="1"/>
          <w:numId w:val="14"/>
        </w:numPr>
        <w:spacing w:line="276" w:lineRule="auto"/>
        <w:jc w:val="both"/>
        <w:rPr>
          <w:sz w:val="20"/>
          <w:szCs w:val="20"/>
        </w:rPr>
      </w:pPr>
      <w:r w:rsidRPr="009A127C">
        <w:rPr>
          <w:sz w:val="20"/>
          <w:szCs w:val="20"/>
        </w:rPr>
        <w:t xml:space="preserve">hospodaření </w:t>
      </w:r>
      <w:r w:rsidR="00B71F1C">
        <w:rPr>
          <w:sz w:val="20"/>
          <w:szCs w:val="20"/>
        </w:rPr>
        <w:t xml:space="preserve">organizačních složek </w:t>
      </w:r>
      <w:r w:rsidR="00C50945">
        <w:rPr>
          <w:sz w:val="20"/>
          <w:szCs w:val="20"/>
        </w:rPr>
        <w:t xml:space="preserve">státu </w:t>
      </w:r>
      <w:r w:rsidR="00B71F1C">
        <w:rPr>
          <w:sz w:val="20"/>
          <w:szCs w:val="20"/>
        </w:rPr>
        <w:t xml:space="preserve">a </w:t>
      </w:r>
      <w:r w:rsidRPr="009A127C">
        <w:rPr>
          <w:sz w:val="20"/>
          <w:szCs w:val="20"/>
        </w:rPr>
        <w:t>příspěvkových organizací</w:t>
      </w:r>
      <w:r w:rsidR="00B71F1C">
        <w:rPr>
          <w:sz w:val="20"/>
          <w:szCs w:val="20"/>
        </w:rPr>
        <w:t xml:space="preserve"> v působnosti orgánu veřejné správy.</w:t>
      </w:r>
      <w:r w:rsidRPr="009A127C">
        <w:rPr>
          <w:sz w:val="20"/>
          <w:szCs w:val="20"/>
        </w:rPr>
        <w:t xml:space="preserve"> </w:t>
      </w:r>
    </w:p>
    <w:p w:rsidR="00120762" w:rsidRPr="009A127C" w:rsidP="00120762">
      <w:pPr>
        <w:pStyle w:val="ListParagraph"/>
        <w:numPr>
          <w:ilvl w:val="0"/>
          <w:numId w:val="19"/>
        </w:numPr>
        <w:spacing w:after="0" w:line="276" w:lineRule="auto"/>
        <w:ind w:left="709"/>
        <w:jc w:val="both"/>
        <w:rPr>
          <w:sz w:val="20"/>
          <w:szCs w:val="20"/>
        </w:rPr>
      </w:pPr>
      <w:r w:rsidRPr="009A127C">
        <w:rPr>
          <w:sz w:val="20"/>
          <w:szCs w:val="20"/>
        </w:rPr>
        <w:t xml:space="preserve">Veřejnosprávní kontrolou se u </w:t>
      </w:r>
      <w:r w:rsidRPr="00874463">
        <w:rPr>
          <w:b/>
          <w:sz w:val="20"/>
          <w:szCs w:val="20"/>
        </w:rPr>
        <w:t>veřejné finanční podpory</w:t>
      </w:r>
      <w:r w:rsidRPr="009A127C">
        <w:rPr>
          <w:sz w:val="20"/>
          <w:szCs w:val="20"/>
        </w:rPr>
        <w:t xml:space="preserve"> ověřuje, zda žadatel nebo příjemce dodržuje </w:t>
      </w:r>
    </w:p>
    <w:p w:rsidR="00120762" w:rsidRPr="009A127C" w:rsidP="00120762">
      <w:pPr>
        <w:pStyle w:val="ListParagraph"/>
        <w:numPr>
          <w:ilvl w:val="1"/>
          <w:numId w:val="16"/>
        </w:numPr>
        <w:spacing w:after="0" w:line="276" w:lineRule="auto"/>
        <w:jc w:val="both"/>
        <w:rPr>
          <w:sz w:val="20"/>
          <w:szCs w:val="20"/>
        </w:rPr>
      </w:pPr>
      <w:r w:rsidRPr="009A127C">
        <w:rPr>
          <w:sz w:val="20"/>
          <w:szCs w:val="20"/>
        </w:rPr>
        <w:t>právní předpisy v přímé souvislosti s poskytovanou veřejnou finanční podporou a</w:t>
      </w:r>
    </w:p>
    <w:p w:rsidR="00120762" w:rsidRPr="009A127C" w:rsidP="00120762">
      <w:pPr>
        <w:pStyle w:val="ListParagraph"/>
        <w:numPr>
          <w:ilvl w:val="1"/>
          <w:numId w:val="16"/>
        </w:numPr>
        <w:spacing w:after="0" w:line="276" w:lineRule="auto"/>
        <w:jc w:val="both"/>
        <w:rPr>
          <w:sz w:val="20"/>
          <w:szCs w:val="20"/>
        </w:rPr>
      </w:pPr>
      <w:r w:rsidRPr="009A127C">
        <w:rPr>
          <w:sz w:val="20"/>
          <w:szCs w:val="20"/>
        </w:rPr>
        <w:t xml:space="preserve">podmínky stanovené </w:t>
      </w:r>
      <w:r w:rsidR="0090106A">
        <w:rPr>
          <w:sz w:val="20"/>
          <w:szCs w:val="20"/>
        </w:rPr>
        <w:t>orgánem veřejné správy</w:t>
      </w:r>
      <w:r w:rsidRPr="009A127C">
        <w:rPr>
          <w:sz w:val="20"/>
          <w:szCs w:val="20"/>
        </w:rPr>
        <w:t xml:space="preserve"> jako poskytovatelem veřejné finanční podpory v</w:t>
      </w:r>
      <w:r w:rsidR="00C50945">
        <w:rPr>
          <w:sz w:val="20"/>
          <w:szCs w:val="20"/>
        </w:rPr>
        <w:t> rozhodnutí / v</w:t>
      </w:r>
      <w:r w:rsidRPr="009A127C">
        <w:rPr>
          <w:sz w:val="20"/>
          <w:szCs w:val="20"/>
        </w:rPr>
        <w:t xml:space="preserve">e smlouvě o poskytnutí veřejné finanční podpory. </w:t>
      </w:r>
    </w:p>
    <w:p w:rsidR="00120762" w:rsidRPr="009A127C" w:rsidP="00120762">
      <w:pPr>
        <w:pStyle w:val="ListParagraph"/>
        <w:numPr>
          <w:ilvl w:val="0"/>
          <w:numId w:val="19"/>
        </w:numPr>
        <w:spacing w:after="0" w:line="276" w:lineRule="auto"/>
        <w:ind w:left="709"/>
        <w:jc w:val="both"/>
        <w:rPr>
          <w:sz w:val="20"/>
          <w:szCs w:val="20"/>
        </w:rPr>
      </w:pPr>
      <w:r w:rsidRPr="009A127C">
        <w:rPr>
          <w:sz w:val="20"/>
          <w:szCs w:val="20"/>
        </w:rPr>
        <w:t xml:space="preserve">Veřejnosprávní </w:t>
      </w:r>
      <w:r w:rsidRPr="00874463">
        <w:rPr>
          <w:sz w:val="20"/>
          <w:szCs w:val="20"/>
        </w:rPr>
        <w:t>kontrola v případě poskytování veřejné finanční</w:t>
      </w:r>
      <w:r w:rsidRPr="009A127C">
        <w:rPr>
          <w:sz w:val="20"/>
          <w:szCs w:val="20"/>
        </w:rPr>
        <w:t xml:space="preserve"> podpory má 3 fáze:</w:t>
      </w:r>
    </w:p>
    <w:p w:rsidR="00120762" w:rsidRPr="009A127C" w:rsidP="00120762">
      <w:pPr>
        <w:pStyle w:val="ListParagraph"/>
        <w:numPr>
          <w:ilvl w:val="0"/>
          <w:numId w:val="20"/>
        </w:numPr>
        <w:spacing w:after="0" w:line="276" w:lineRule="auto"/>
        <w:jc w:val="both"/>
        <w:rPr>
          <w:sz w:val="20"/>
          <w:szCs w:val="20"/>
        </w:rPr>
      </w:pPr>
      <w:r w:rsidRPr="009A127C">
        <w:rPr>
          <w:sz w:val="20"/>
          <w:szCs w:val="20"/>
        </w:rPr>
        <w:t>předběžná kontrola, která je zaměřena zejména na kontrolu podkladů předložených žadatelem o veřejnou finanční podporu,</w:t>
      </w:r>
    </w:p>
    <w:p w:rsidR="00120762" w:rsidRPr="009A127C" w:rsidP="00120762">
      <w:pPr>
        <w:pStyle w:val="ListParagraph"/>
        <w:numPr>
          <w:ilvl w:val="0"/>
          <w:numId w:val="20"/>
        </w:numPr>
        <w:spacing w:after="0" w:line="276" w:lineRule="auto"/>
        <w:jc w:val="both"/>
        <w:rPr>
          <w:sz w:val="20"/>
          <w:szCs w:val="20"/>
        </w:rPr>
      </w:pPr>
      <w:r w:rsidRPr="009A127C">
        <w:rPr>
          <w:sz w:val="20"/>
          <w:szCs w:val="20"/>
        </w:rPr>
        <w:t>průběžná kontrola, která je zaměřena zejména na kontrolu průběžného dodržování právních předpisů a stanovených podmínek,</w:t>
      </w:r>
    </w:p>
    <w:p w:rsidR="00120762" w:rsidRPr="009A127C" w:rsidP="00120762">
      <w:pPr>
        <w:pStyle w:val="ListParagraph"/>
        <w:numPr>
          <w:ilvl w:val="0"/>
          <w:numId w:val="20"/>
        </w:numPr>
        <w:spacing w:after="0" w:line="276" w:lineRule="auto"/>
        <w:jc w:val="both"/>
        <w:rPr>
          <w:sz w:val="20"/>
          <w:szCs w:val="20"/>
        </w:rPr>
      </w:pPr>
      <w:r w:rsidRPr="009A127C">
        <w:rPr>
          <w:sz w:val="20"/>
          <w:szCs w:val="20"/>
        </w:rPr>
        <w:t xml:space="preserve">následná kontrola, která probíhá po vyplacení veřejné finanční podpory a jejím vypořádání a je zaměřena zejména na kontrolu dodržení právních předpisů souvisejících s poskytnutou veřejnou finanční podporou a dodržení podmínek, za nichž byla veřejná finanční podpora poskytnuta.   </w:t>
      </w:r>
    </w:p>
    <w:p w:rsidR="00120762" w:rsidRPr="009A127C" w:rsidP="00120762">
      <w:pPr>
        <w:pStyle w:val="ListParagraph"/>
        <w:numPr>
          <w:ilvl w:val="0"/>
          <w:numId w:val="19"/>
        </w:numPr>
        <w:spacing w:after="0" w:line="276" w:lineRule="auto"/>
        <w:ind w:left="709"/>
        <w:jc w:val="both"/>
        <w:rPr>
          <w:sz w:val="20"/>
          <w:szCs w:val="20"/>
        </w:rPr>
      </w:pPr>
      <w:r w:rsidRPr="009A127C">
        <w:rPr>
          <w:sz w:val="20"/>
          <w:szCs w:val="20"/>
        </w:rPr>
        <w:t xml:space="preserve">Veřejnosprávní kontrolou se u </w:t>
      </w:r>
      <w:r w:rsidRPr="00912AC3" w:rsidR="00B71F1C">
        <w:rPr>
          <w:b/>
          <w:sz w:val="20"/>
          <w:szCs w:val="20"/>
        </w:rPr>
        <w:t xml:space="preserve">organizační složky </w:t>
      </w:r>
      <w:r w:rsidR="00C50945">
        <w:rPr>
          <w:b/>
          <w:sz w:val="20"/>
          <w:szCs w:val="20"/>
        </w:rPr>
        <w:t xml:space="preserve">státu </w:t>
      </w:r>
      <w:r w:rsidRPr="00912AC3" w:rsidR="00B71F1C">
        <w:rPr>
          <w:b/>
          <w:sz w:val="20"/>
          <w:szCs w:val="20"/>
        </w:rPr>
        <w:t>nebo příspěvkové organizace</w:t>
      </w:r>
      <w:r>
        <w:rPr>
          <w:rStyle w:val="FootnoteReference"/>
          <w:sz w:val="20"/>
          <w:szCs w:val="20"/>
        </w:rPr>
        <w:footnoteReference w:id="15"/>
      </w:r>
      <w:r w:rsidRPr="009A127C">
        <w:rPr>
          <w:sz w:val="20"/>
          <w:szCs w:val="20"/>
        </w:rPr>
        <w:t xml:space="preserve"> ověřuje, zejména zda</w:t>
      </w:r>
    </w:p>
    <w:p w:rsidR="00120762" w:rsidRPr="009A127C" w:rsidP="00120762">
      <w:pPr>
        <w:pStyle w:val="ListParagraph"/>
        <w:numPr>
          <w:ilvl w:val="1"/>
          <w:numId w:val="17"/>
        </w:numPr>
        <w:spacing w:after="0" w:line="276" w:lineRule="auto"/>
        <w:jc w:val="both"/>
        <w:rPr>
          <w:sz w:val="20"/>
          <w:szCs w:val="20"/>
        </w:rPr>
      </w:pPr>
      <w:r w:rsidRPr="009A127C">
        <w:rPr>
          <w:sz w:val="20"/>
          <w:szCs w:val="20"/>
        </w:rPr>
        <w:t>jsou dodržovány právní předpisy upravující</w:t>
      </w:r>
    </w:p>
    <w:p w:rsidR="00120762" w:rsidRPr="009A127C" w:rsidP="00120762">
      <w:pPr>
        <w:pStyle w:val="ListParagraph"/>
        <w:numPr>
          <w:ilvl w:val="2"/>
          <w:numId w:val="17"/>
        </w:numPr>
        <w:spacing w:after="0" w:line="276" w:lineRule="auto"/>
        <w:jc w:val="both"/>
        <w:rPr>
          <w:sz w:val="20"/>
          <w:szCs w:val="20"/>
        </w:rPr>
      </w:pPr>
      <w:r w:rsidRPr="009A127C">
        <w:rPr>
          <w:sz w:val="20"/>
          <w:szCs w:val="20"/>
        </w:rPr>
        <w:t>řízení a kontrolu veřejných financí,</w:t>
      </w:r>
    </w:p>
    <w:p w:rsidR="00120762" w:rsidRPr="009A127C" w:rsidP="00120762">
      <w:pPr>
        <w:pStyle w:val="ListParagraph"/>
        <w:numPr>
          <w:ilvl w:val="2"/>
          <w:numId w:val="17"/>
        </w:numPr>
        <w:spacing w:after="0" w:line="276" w:lineRule="auto"/>
        <w:jc w:val="both"/>
        <w:rPr>
          <w:sz w:val="20"/>
          <w:szCs w:val="20"/>
        </w:rPr>
      </w:pPr>
      <w:r w:rsidRPr="009A127C">
        <w:rPr>
          <w:sz w:val="20"/>
          <w:szCs w:val="20"/>
        </w:rPr>
        <w:t>hospodaření s veřejnými prostředky,</w:t>
      </w:r>
    </w:p>
    <w:p w:rsidR="00120762" w:rsidRPr="009A127C" w:rsidP="00120762">
      <w:pPr>
        <w:pStyle w:val="ListParagraph"/>
        <w:numPr>
          <w:ilvl w:val="2"/>
          <w:numId w:val="17"/>
        </w:numPr>
        <w:spacing w:after="0" w:line="276" w:lineRule="auto"/>
        <w:jc w:val="both"/>
        <w:rPr>
          <w:sz w:val="20"/>
          <w:szCs w:val="20"/>
        </w:rPr>
      </w:pPr>
      <w:r w:rsidRPr="009A127C">
        <w:rPr>
          <w:sz w:val="20"/>
          <w:szCs w:val="20"/>
        </w:rPr>
        <w:t>účetnictví a výkaznictví</w:t>
      </w:r>
      <w:r w:rsidR="00C50945">
        <w:rPr>
          <w:sz w:val="20"/>
          <w:szCs w:val="20"/>
        </w:rPr>
        <w:t>,</w:t>
      </w:r>
    </w:p>
    <w:p w:rsidR="00120762" w:rsidRPr="009A127C" w:rsidP="00120762">
      <w:pPr>
        <w:pStyle w:val="ListParagraph"/>
        <w:numPr>
          <w:ilvl w:val="1"/>
          <w:numId w:val="17"/>
        </w:numPr>
        <w:spacing w:after="0" w:line="276" w:lineRule="auto"/>
        <w:jc w:val="both"/>
        <w:rPr>
          <w:sz w:val="20"/>
          <w:szCs w:val="20"/>
        </w:rPr>
      </w:pPr>
      <w:r w:rsidRPr="009A127C">
        <w:rPr>
          <w:sz w:val="20"/>
          <w:szCs w:val="20"/>
        </w:rPr>
        <w:t xml:space="preserve">je nastaven přiměřený a účinný systém finanční kontroly. </w:t>
      </w:r>
    </w:p>
    <w:p w:rsidR="00120762" w:rsidRPr="009A127C" w:rsidP="00120762">
      <w:pPr>
        <w:spacing w:after="0"/>
        <w:ind w:left="1080"/>
        <w:jc w:val="both"/>
      </w:pPr>
      <w:r w:rsidRPr="009A127C">
        <w:t xml:space="preserve">  </w:t>
      </w:r>
    </w:p>
    <w:p w:rsidR="00120762" w:rsidRPr="009A127C" w:rsidP="00120762">
      <w:pPr>
        <w:spacing w:after="0"/>
        <w:jc w:val="center"/>
      </w:pPr>
      <w:r w:rsidRPr="009A127C">
        <w:t>Čl. XIII</w:t>
      </w:r>
    </w:p>
    <w:p w:rsidR="00120762" w:rsidRPr="009A127C" w:rsidP="00120762">
      <w:pPr>
        <w:spacing w:after="0"/>
        <w:jc w:val="center"/>
        <w:rPr>
          <w:b/>
        </w:rPr>
      </w:pPr>
      <w:r w:rsidRPr="009A127C">
        <w:rPr>
          <w:b/>
        </w:rPr>
        <w:t>Postup veřejnosprávní kontroly</w:t>
      </w:r>
    </w:p>
    <w:p w:rsidR="00120762" w:rsidRPr="009A127C" w:rsidP="00120762">
      <w:pPr>
        <w:pStyle w:val="ListParagraph"/>
        <w:numPr>
          <w:ilvl w:val="0"/>
          <w:numId w:val="15"/>
        </w:numPr>
        <w:spacing w:after="0" w:line="276" w:lineRule="auto"/>
        <w:jc w:val="both"/>
        <w:rPr>
          <w:sz w:val="20"/>
          <w:szCs w:val="20"/>
        </w:rPr>
      </w:pPr>
      <w:r w:rsidRPr="009A127C">
        <w:rPr>
          <w:sz w:val="20"/>
          <w:szCs w:val="20"/>
        </w:rPr>
        <w:t xml:space="preserve">Veřejnosprávní kontrolu provádí zaměstnanci </w:t>
      </w:r>
      <w:r w:rsidR="006036D3">
        <w:rPr>
          <w:sz w:val="20"/>
          <w:szCs w:val="20"/>
        </w:rPr>
        <w:t xml:space="preserve">orgánu veřejné správy </w:t>
      </w:r>
      <w:r w:rsidRPr="009A127C">
        <w:rPr>
          <w:sz w:val="20"/>
          <w:szCs w:val="20"/>
        </w:rPr>
        <w:t xml:space="preserve">pověření </w:t>
      </w:r>
      <w:r w:rsidR="0090106A">
        <w:rPr>
          <w:sz w:val="20"/>
          <w:szCs w:val="20"/>
        </w:rPr>
        <w:t>vedoucím tohoto orgánu</w:t>
      </w:r>
      <w:r w:rsidRPr="009A127C">
        <w:rPr>
          <w:sz w:val="20"/>
          <w:szCs w:val="20"/>
        </w:rPr>
        <w:t xml:space="preserve"> v rozsahu svého pověření.  Vzor pověření </w:t>
      </w:r>
      <w:r>
        <w:rPr>
          <w:sz w:val="20"/>
          <w:szCs w:val="20"/>
        </w:rPr>
        <w:t xml:space="preserve">k výkonu veřejnosprávní kontroly </w:t>
      </w:r>
      <w:r w:rsidRPr="009A127C">
        <w:rPr>
          <w:sz w:val="20"/>
          <w:szCs w:val="20"/>
        </w:rPr>
        <w:t>je uveden v příloze č.</w:t>
      </w:r>
      <w:r>
        <w:rPr>
          <w:sz w:val="20"/>
          <w:szCs w:val="20"/>
        </w:rPr>
        <w:t> </w:t>
      </w:r>
      <w:r w:rsidRPr="009A127C">
        <w:rPr>
          <w:sz w:val="20"/>
          <w:szCs w:val="20"/>
        </w:rPr>
        <w:t>9 této směrnice.</w:t>
      </w:r>
    </w:p>
    <w:p w:rsidR="00120762" w:rsidRPr="009A127C" w:rsidP="00120762">
      <w:pPr>
        <w:pStyle w:val="ListParagraph"/>
        <w:numPr>
          <w:ilvl w:val="0"/>
          <w:numId w:val="15"/>
        </w:numPr>
        <w:spacing w:after="0" w:line="276" w:lineRule="auto"/>
        <w:jc w:val="both"/>
        <w:rPr>
          <w:sz w:val="20"/>
          <w:szCs w:val="20"/>
        </w:rPr>
      </w:pPr>
      <w:r w:rsidRPr="009A127C">
        <w:rPr>
          <w:sz w:val="20"/>
          <w:szCs w:val="20"/>
        </w:rPr>
        <w:t>Při výkonu veřejnosprávní kontroly se postupuje podle zákona č. 255/2012 Sb., o kontrole (kontrolní řád)</w:t>
      </w:r>
      <w:r w:rsidR="00723983">
        <w:rPr>
          <w:sz w:val="20"/>
          <w:szCs w:val="20"/>
        </w:rPr>
        <w:t>, v platném znění</w:t>
      </w:r>
      <w:r w:rsidRPr="009A127C">
        <w:rPr>
          <w:sz w:val="20"/>
          <w:szCs w:val="20"/>
        </w:rPr>
        <w:t xml:space="preserve">. </w:t>
      </w:r>
    </w:p>
    <w:p w:rsidR="00120762" w:rsidRPr="009A127C" w:rsidP="00120762">
      <w:pPr>
        <w:spacing w:after="0"/>
        <w:jc w:val="center"/>
      </w:pPr>
    </w:p>
    <w:p w:rsidR="00120762" w:rsidRPr="009A127C" w:rsidP="00120762">
      <w:pPr>
        <w:spacing w:after="0"/>
        <w:jc w:val="center"/>
      </w:pPr>
      <w:r w:rsidRPr="009A127C">
        <w:t>ČÁST ČTVRTÁ</w:t>
      </w:r>
    </w:p>
    <w:p w:rsidR="00120762" w:rsidRPr="009A127C" w:rsidP="00120762">
      <w:pPr>
        <w:spacing w:after="0"/>
        <w:jc w:val="center"/>
      </w:pPr>
      <w:r w:rsidRPr="009A127C">
        <w:t>ZÁVĚREČNÁ USTANOVENÍ</w:t>
      </w:r>
    </w:p>
    <w:p w:rsidR="00120762" w:rsidRPr="009A127C" w:rsidP="00120762">
      <w:pPr>
        <w:spacing w:after="0"/>
        <w:jc w:val="center"/>
      </w:pPr>
      <w:r w:rsidRPr="009A127C">
        <w:t>Čl. XIV</w:t>
      </w:r>
    </w:p>
    <w:p w:rsidR="00120762" w:rsidRPr="009A127C" w:rsidP="00120762">
      <w:pPr>
        <w:pStyle w:val="ListParagraph"/>
        <w:numPr>
          <w:ilvl w:val="0"/>
          <w:numId w:val="18"/>
        </w:numPr>
        <w:spacing w:after="0" w:line="276" w:lineRule="auto"/>
        <w:ind w:left="709"/>
        <w:jc w:val="both"/>
        <w:rPr>
          <w:sz w:val="20"/>
          <w:szCs w:val="20"/>
        </w:rPr>
      </w:pPr>
      <w:r w:rsidRPr="009A127C">
        <w:rPr>
          <w:sz w:val="20"/>
          <w:szCs w:val="20"/>
        </w:rPr>
        <w:t>Nedílnou součástí této směrnice jsou její přílohy:</w:t>
      </w:r>
    </w:p>
    <w:p w:rsidR="00120762" w:rsidRPr="009A127C" w:rsidP="00120762">
      <w:pPr>
        <w:spacing w:after="0"/>
        <w:ind w:left="1416"/>
      </w:pPr>
      <w:r w:rsidRPr="009A127C">
        <w:t>Příloha č. 1: Vzor pověření</w:t>
      </w:r>
    </w:p>
    <w:p w:rsidR="00120762" w:rsidRPr="009A127C" w:rsidP="00120762">
      <w:pPr>
        <w:tabs>
          <w:tab w:val="left" w:pos="2694"/>
        </w:tabs>
        <w:spacing w:after="0"/>
        <w:ind w:left="1416"/>
        <w:jc w:val="both"/>
      </w:pPr>
      <w:r w:rsidRPr="009A127C">
        <w:t>Příloha č. 2: Vzor záznamu o provedení předběžné řídicí kontroly před vznikem nároku na příjem</w:t>
      </w:r>
    </w:p>
    <w:p w:rsidR="00120762" w:rsidRPr="009A127C" w:rsidP="00120762">
      <w:pPr>
        <w:spacing w:after="0"/>
        <w:ind w:left="1416"/>
        <w:jc w:val="both"/>
      </w:pPr>
      <w:r w:rsidRPr="009A127C">
        <w:t xml:space="preserve">Příloha č. 3: Vzor záznamu - průběžná a následná </w:t>
      </w:r>
      <w:r w:rsidR="00C50945">
        <w:t xml:space="preserve">řídicí </w:t>
      </w:r>
      <w:r w:rsidRPr="009A127C">
        <w:t>kontrola příjmové operace</w:t>
      </w:r>
    </w:p>
    <w:p w:rsidR="00120762" w:rsidRPr="009A127C" w:rsidP="00120762">
      <w:pPr>
        <w:tabs>
          <w:tab w:val="left" w:pos="2552"/>
        </w:tabs>
        <w:spacing w:after="0"/>
        <w:ind w:left="1416"/>
        <w:jc w:val="both"/>
      </w:pPr>
      <w:r w:rsidRPr="009A127C">
        <w:t>Příloha č. 4</w:t>
      </w:r>
      <w:r w:rsidR="006E3D78">
        <w:t>:</w:t>
      </w:r>
      <w:r w:rsidRPr="009A127C">
        <w:t xml:space="preserve"> Vzor individuálního příslibu - předběžná řídicí kontrola před vznikem závazku</w:t>
      </w:r>
    </w:p>
    <w:p w:rsidR="00120762" w:rsidRPr="009A127C" w:rsidP="00120762">
      <w:pPr>
        <w:spacing w:after="0"/>
        <w:ind w:left="1416"/>
      </w:pPr>
      <w:r w:rsidRPr="009A127C">
        <w:t>Příloha č. 5: Vzor limitovaného příslibu - předběžná řídicí kontrola před vznikem závazku</w:t>
      </w:r>
    </w:p>
    <w:p w:rsidR="00120762" w:rsidRPr="009A127C" w:rsidP="00120762">
      <w:pPr>
        <w:tabs>
          <w:tab w:val="left" w:pos="2694"/>
        </w:tabs>
        <w:spacing w:after="0"/>
        <w:ind w:left="1416"/>
      </w:pPr>
      <w:r w:rsidRPr="009A127C">
        <w:t>Příloha č. 6: Vzor pokynu k zajištění platby (předběžná řídicí kontrola po vzniku závazku)</w:t>
      </w:r>
    </w:p>
    <w:p w:rsidR="00120762" w:rsidRPr="009A127C" w:rsidP="00120762">
      <w:pPr>
        <w:spacing w:after="0"/>
        <w:ind w:left="1416"/>
      </w:pPr>
      <w:r w:rsidRPr="009A127C">
        <w:t xml:space="preserve">Příloha č. 7: Vzor záznamu - průběžná </w:t>
      </w:r>
      <w:r w:rsidR="00C50945">
        <w:t xml:space="preserve">řídicí </w:t>
      </w:r>
      <w:r w:rsidRPr="009A127C">
        <w:t>kontrola výdajové operace</w:t>
      </w:r>
    </w:p>
    <w:p w:rsidR="00120762" w:rsidRPr="009A127C" w:rsidP="00120762">
      <w:pPr>
        <w:spacing w:after="0"/>
        <w:ind w:left="708" w:firstLine="708"/>
        <w:rPr>
          <w:rFonts w:cs="Andalus"/>
        </w:rPr>
      </w:pPr>
      <w:r w:rsidRPr="009A127C">
        <w:rPr>
          <w:rFonts w:cs="Andalus"/>
        </w:rPr>
        <w:t xml:space="preserve">Příloha č. 8: Vzor záznamu - následná </w:t>
      </w:r>
      <w:r w:rsidR="00C50945">
        <w:rPr>
          <w:rFonts w:cs="Andalus"/>
        </w:rPr>
        <w:t xml:space="preserve">řídicí </w:t>
      </w:r>
      <w:r w:rsidRPr="009A127C">
        <w:rPr>
          <w:rFonts w:cs="Andalus"/>
        </w:rPr>
        <w:t>kontrola výdajové operace</w:t>
      </w:r>
    </w:p>
    <w:p w:rsidR="00120762" w:rsidRPr="009A127C" w:rsidP="00120762">
      <w:pPr>
        <w:spacing w:after="0"/>
        <w:ind w:left="1416"/>
      </w:pPr>
      <w:r w:rsidRPr="009A127C">
        <w:t>Příloha č. 9: Vzor pověření k výkonu veřejnosprávní kontroly</w:t>
      </w:r>
    </w:p>
    <w:p w:rsidR="00120762" w:rsidRPr="009A127C" w:rsidP="00120762">
      <w:pPr>
        <w:spacing w:after="0"/>
        <w:ind w:left="1416"/>
      </w:pPr>
    </w:p>
    <w:p w:rsidR="00120762" w:rsidRPr="009A127C" w:rsidP="00120762">
      <w:pPr>
        <w:pStyle w:val="ListParagraph"/>
        <w:numPr>
          <w:ilvl w:val="0"/>
          <w:numId w:val="18"/>
        </w:numPr>
        <w:spacing w:after="0" w:line="276" w:lineRule="auto"/>
        <w:ind w:left="709"/>
        <w:jc w:val="both"/>
        <w:rPr>
          <w:sz w:val="20"/>
          <w:szCs w:val="20"/>
        </w:rPr>
      </w:pPr>
      <w:r w:rsidRPr="009A127C">
        <w:rPr>
          <w:sz w:val="20"/>
          <w:szCs w:val="20"/>
        </w:rPr>
        <w:t>Směrnice nabývá účinnosti dne …. .</w:t>
      </w:r>
    </w:p>
    <w:p w:rsidR="00120762" w:rsidRPr="009A127C" w:rsidP="00120762">
      <w:r w:rsidRPr="009A127C">
        <w:br w:type="page"/>
      </w:r>
    </w:p>
    <w:p w:rsidR="00120762" w:rsidRPr="00595EC4" w:rsidP="00595EC4">
      <w:pPr>
        <w:pStyle w:val="Kapitolavodn"/>
        <w:jc w:val="left"/>
        <w:rPr>
          <w:sz w:val="28"/>
          <w:szCs w:val="28"/>
        </w:rPr>
      </w:pPr>
      <w:bookmarkStart w:id="38" w:name="_Toc74731973"/>
      <w:bookmarkStart w:id="39" w:name="_Toc78994407"/>
      <w:r w:rsidRPr="00595EC4">
        <w:rPr>
          <w:sz w:val="28"/>
          <w:szCs w:val="28"/>
        </w:rPr>
        <w:t>Přílohy</w:t>
      </w:r>
      <w:bookmarkEnd w:id="38"/>
      <w:bookmarkEnd w:id="39"/>
      <w:r w:rsidRPr="00595EC4">
        <w:rPr>
          <w:sz w:val="28"/>
          <w:szCs w:val="28"/>
        </w:rPr>
        <w:t xml:space="preserve"> </w:t>
      </w:r>
    </w:p>
    <w:p w:rsidR="00120762" w:rsidRPr="009A127C" w:rsidP="00120762">
      <w:pPr>
        <w:spacing w:after="0"/>
        <w:rPr>
          <w:rFonts w:cs="Andalus"/>
          <w:b/>
          <w:sz w:val="22"/>
          <w:szCs w:val="22"/>
        </w:rPr>
      </w:pPr>
      <w:r w:rsidRPr="009A127C">
        <w:rPr>
          <w:rFonts w:cs="Andalus"/>
          <w:b/>
          <w:sz w:val="22"/>
          <w:szCs w:val="22"/>
        </w:rPr>
        <w:t>Příloha č. 1 Vzor pověření</w:t>
      </w:r>
    </w:p>
    <w:p w:rsidR="00120762" w:rsidRPr="009A127C" w:rsidP="00120762">
      <w:pPr>
        <w:spacing w:line="100" w:lineRule="atLeast"/>
        <w:jc w:val="center"/>
        <w:rPr>
          <w:rFonts w:cs="Andalus"/>
          <w:sz w:val="22"/>
          <w:szCs w:val="22"/>
        </w:rPr>
      </w:pPr>
      <w:r w:rsidRPr="009A127C">
        <w:rPr>
          <w:rFonts w:cs="Andalus"/>
          <w:b/>
          <w:bCs/>
          <w:sz w:val="22"/>
          <w:szCs w:val="22"/>
        </w:rPr>
        <w:t>POV</w:t>
      </w:r>
      <w:r w:rsidRPr="009A127C">
        <w:rPr>
          <w:rFonts w:cs="Times New Roman"/>
          <w:b/>
          <w:bCs/>
          <w:sz w:val="22"/>
          <w:szCs w:val="22"/>
        </w:rPr>
        <w:t>ĚŘ</w:t>
      </w:r>
      <w:r w:rsidRPr="009A127C">
        <w:rPr>
          <w:rFonts w:cs="Andalus"/>
          <w:b/>
          <w:bCs/>
          <w:sz w:val="22"/>
          <w:szCs w:val="22"/>
        </w:rPr>
        <w:t>ENÍ</w:t>
      </w:r>
    </w:p>
    <w:p w:rsidR="00120762" w:rsidRPr="009A127C" w:rsidP="00120762">
      <w:pPr>
        <w:spacing w:line="100" w:lineRule="atLeast"/>
        <w:jc w:val="center"/>
        <w:rPr>
          <w:rFonts w:cs="Andalus"/>
          <w:sz w:val="22"/>
          <w:szCs w:val="22"/>
        </w:rPr>
      </w:pPr>
      <w:r>
        <w:rPr>
          <w:rFonts w:cs="Andalus"/>
          <w:b/>
          <w:bCs/>
          <w:sz w:val="22"/>
          <w:szCs w:val="22"/>
        </w:rPr>
        <w:t>VEDOUCÍHO ORGÁNU VEŘEJNÉ SPRÁVY</w:t>
      </w:r>
    </w:p>
    <w:p w:rsidR="00120762" w:rsidRPr="009A127C" w:rsidP="00120762">
      <w:pPr>
        <w:jc w:val="both"/>
        <w:rPr>
          <w:rFonts w:cs="Andalus"/>
          <w:bCs/>
          <w:sz w:val="22"/>
          <w:szCs w:val="22"/>
        </w:rPr>
      </w:pPr>
      <w:r w:rsidRPr="009A127C">
        <w:rPr>
          <w:rFonts w:cs="Andalus"/>
          <w:bCs/>
          <w:sz w:val="22"/>
          <w:szCs w:val="22"/>
        </w:rPr>
        <w:t>V souladu se zákonem č. 320/2001 Sb., o finanční kontrole ve veřejné správě ve znění pozdějších předpisů a směrnicí č. …/</w:t>
      </w:r>
      <w:r w:rsidRPr="009A127C">
        <w:rPr>
          <w:rFonts w:cs="Andalus"/>
          <w:bCs/>
          <w:sz w:val="22"/>
          <w:szCs w:val="22"/>
        </w:rPr>
        <w:t>…. o finanční</w:t>
      </w:r>
      <w:r w:rsidRPr="009A127C">
        <w:rPr>
          <w:rFonts w:cs="Andalus"/>
          <w:bCs/>
          <w:sz w:val="22"/>
          <w:szCs w:val="22"/>
        </w:rPr>
        <w:t xml:space="preserve"> kontrole, jako vedoucí orgánu veřejné správy</w:t>
      </w:r>
    </w:p>
    <w:p w:rsidR="00120762" w:rsidRPr="009A127C" w:rsidP="00120762">
      <w:pPr>
        <w:spacing w:line="100" w:lineRule="atLeast"/>
        <w:jc w:val="center"/>
        <w:rPr>
          <w:rFonts w:cs="Andalus"/>
          <w:b/>
          <w:bCs/>
          <w:spacing w:val="40"/>
          <w:kern w:val="24"/>
          <w:sz w:val="22"/>
          <w:szCs w:val="22"/>
        </w:rPr>
      </w:pPr>
      <w:r w:rsidRPr="009A127C">
        <w:rPr>
          <w:rFonts w:cs="Andalus"/>
          <w:b/>
          <w:bCs/>
          <w:spacing w:val="40"/>
          <w:kern w:val="24"/>
          <w:sz w:val="22"/>
          <w:szCs w:val="22"/>
        </w:rPr>
        <w:t>pov</w:t>
      </w:r>
      <w:r w:rsidRPr="009A127C">
        <w:rPr>
          <w:rFonts w:cs="Times New Roman"/>
          <w:b/>
          <w:bCs/>
          <w:spacing w:val="40"/>
          <w:kern w:val="24"/>
          <w:sz w:val="22"/>
          <w:szCs w:val="22"/>
        </w:rPr>
        <w:t>ěř</w:t>
      </w:r>
      <w:r w:rsidRPr="009A127C">
        <w:rPr>
          <w:rFonts w:cs="Andalus"/>
          <w:b/>
          <w:bCs/>
          <w:spacing w:val="40"/>
          <w:kern w:val="24"/>
          <w:sz w:val="22"/>
          <w:szCs w:val="22"/>
        </w:rPr>
        <w:t xml:space="preserve">uji </w:t>
      </w:r>
    </w:p>
    <w:p w:rsidR="00120762" w:rsidRPr="009A127C" w:rsidP="00120762">
      <w:pPr>
        <w:spacing w:line="100" w:lineRule="atLeast"/>
        <w:jc w:val="both"/>
        <w:rPr>
          <w:rFonts w:cs="Andalus"/>
          <w:bCs/>
          <w:i/>
        </w:rPr>
      </w:pPr>
      <w:r w:rsidRPr="009A127C">
        <w:rPr>
          <w:rFonts w:cs="Andalus"/>
          <w:bCs/>
          <w:sz w:val="22"/>
          <w:szCs w:val="22"/>
        </w:rPr>
        <w:t>p</w:t>
      </w:r>
      <w:r w:rsidR="00F86986">
        <w:rPr>
          <w:rFonts w:cs="Andalus"/>
          <w:bCs/>
          <w:sz w:val="22"/>
          <w:szCs w:val="22"/>
        </w:rPr>
        <w:t>a</w:t>
      </w:r>
      <w:r w:rsidRPr="009A127C">
        <w:rPr>
          <w:rFonts w:cs="Andalus"/>
          <w:bCs/>
          <w:sz w:val="22"/>
          <w:szCs w:val="22"/>
        </w:rPr>
        <w:t>na/paní…………………………………</w:t>
      </w:r>
      <w:r w:rsidRPr="009A127C">
        <w:rPr>
          <w:rFonts w:cs="Andalus"/>
          <w:bCs/>
          <w:sz w:val="22"/>
          <w:szCs w:val="22"/>
        </w:rPr>
        <w:t>…..…</w:t>
      </w:r>
      <w:r w:rsidRPr="009A127C">
        <w:rPr>
          <w:rFonts w:cs="Andalus"/>
          <w:bCs/>
          <w:sz w:val="22"/>
          <w:szCs w:val="22"/>
        </w:rPr>
        <w:t>……………. (</w:t>
      </w:r>
      <w:r w:rsidRPr="009A127C">
        <w:rPr>
          <w:rFonts w:cs="Andalus"/>
          <w:bCs/>
          <w:i/>
          <w:sz w:val="22"/>
          <w:szCs w:val="22"/>
        </w:rPr>
        <w:t>jméno, p</w:t>
      </w:r>
      <w:r w:rsidRPr="009A127C">
        <w:rPr>
          <w:rFonts w:cs="Times New Roman"/>
          <w:bCs/>
          <w:i/>
          <w:sz w:val="22"/>
          <w:szCs w:val="22"/>
        </w:rPr>
        <w:t>ř</w:t>
      </w:r>
      <w:r w:rsidRPr="009A127C">
        <w:rPr>
          <w:rFonts w:cs="Andalus"/>
          <w:bCs/>
          <w:i/>
          <w:sz w:val="22"/>
          <w:szCs w:val="22"/>
        </w:rPr>
        <w:t>íjmení, titul a funkce nebo pracovní zařazení)</w:t>
      </w:r>
      <w:r w:rsidRPr="009A127C">
        <w:rPr>
          <w:rFonts w:cs="Andalus"/>
          <w:bCs/>
          <w:sz w:val="22"/>
          <w:szCs w:val="22"/>
        </w:rPr>
        <w:t xml:space="preserve"> funkcí </w:t>
      </w:r>
      <w:r w:rsidRPr="009A127C">
        <w:rPr>
          <w:i/>
          <w:sz w:val="22"/>
          <w:szCs w:val="22"/>
        </w:rPr>
        <w:t>(hodící se zaškrtněte</w:t>
      </w:r>
      <w:r w:rsidRPr="009A127C">
        <w:rPr>
          <w:rFonts w:cs="Andalus"/>
          <w:bCs/>
          <w:i/>
          <w:sz w:val="22"/>
          <w:szCs w:val="22"/>
        </w:rPr>
        <w:t>):</w:t>
      </w:r>
    </w:p>
    <w:p w:rsidR="00120762" w:rsidP="00120762">
      <w:pPr>
        <w:tabs>
          <w:tab w:val="left" w:pos="1418"/>
        </w:tabs>
        <w:spacing w:line="100" w:lineRule="atLeast"/>
        <w:ind w:left="708"/>
        <w:jc w:val="both"/>
        <w:rPr>
          <w:rFonts w:cs="Andalus"/>
          <w:b/>
          <w:bCs/>
        </w:rPr>
      </w:pPr>
      <w:sdt>
        <w:sdtPr>
          <w:rPr>
            <w:rFonts w:asciiTheme="minorHAnsi" w:hAnsiTheme="minorHAnsi" w:cs="Andalus"/>
          </w:rPr>
          <w:id w:val="-470212281"/>
          <w14:checkbox>
            <w14:checked w14:val="0"/>
            <w14:checkedState w14:val="2612" w14:font="MS Gothic"/>
            <w14:uncheckedState w14:val="2610" w14:font="MS Gothic"/>
          </w14:checkbox>
        </w:sdtPr>
        <w:sdtContent>
          <w:r w:rsidR="00AB78E8">
            <w:rPr>
              <w:rFonts w:ascii="MS Gothic" w:eastAsia="MS Gothic" w:hAnsi="MS Gothic" w:cs="Andalus" w:hint="eastAsia"/>
            </w:rPr>
            <w:t>☐</w:t>
          </w:r>
        </w:sdtContent>
      </w:sdt>
      <w:r>
        <w:rPr>
          <w:rFonts w:asciiTheme="minorHAnsi" w:hAnsiTheme="minorHAnsi" w:cs="Andalus"/>
        </w:rPr>
        <w:tab/>
      </w:r>
      <w:r>
        <w:rPr>
          <w:rFonts w:cs="Andalus"/>
          <w:b/>
          <w:bCs/>
        </w:rPr>
        <w:t>příkazce operace</w:t>
      </w:r>
    </w:p>
    <w:p w:rsidR="00AB78E8" w:rsidRPr="009A127C" w:rsidP="00120762">
      <w:pPr>
        <w:tabs>
          <w:tab w:val="left" w:pos="1418"/>
        </w:tabs>
        <w:spacing w:line="100" w:lineRule="atLeast"/>
        <w:ind w:left="708"/>
        <w:jc w:val="both"/>
        <w:rPr>
          <w:rFonts w:cs="Andalus"/>
          <w:b/>
          <w:bCs/>
        </w:rPr>
      </w:pPr>
      <w:sdt>
        <w:sdtPr>
          <w:rPr>
            <w:rFonts w:asciiTheme="minorHAnsi" w:hAnsiTheme="minorHAnsi" w:cs="Andalus"/>
          </w:rPr>
          <w:id w:val="-490711862"/>
          <w14:checkbox>
            <w14:checked w14:val="0"/>
            <w14:checkedState w14:val="2612" w14:font="MS Gothic"/>
            <w14:uncheckedState w14:val="2610" w14:font="MS Gothic"/>
          </w14:checkbox>
        </w:sdtPr>
        <w:sdtContent>
          <w:r w:rsidR="00BD792E">
            <w:rPr>
              <w:rFonts w:ascii="MS Gothic" w:eastAsia="MS Gothic" w:hAnsi="MS Gothic" w:cs="Andalus" w:hint="eastAsia"/>
            </w:rPr>
            <w:t>☐</w:t>
          </w:r>
        </w:sdtContent>
      </w:sdt>
      <w:r>
        <w:rPr>
          <w:rFonts w:asciiTheme="minorHAnsi" w:hAnsiTheme="minorHAnsi" w:cs="Andalus"/>
        </w:rPr>
        <w:tab/>
      </w:r>
      <w:r w:rsidR="000E58F4">
        <w:rPr>
          <w:rFonts w:asciiTheme="minorHAnsi" w:hAnsiTheme="minorHAnsi" w:cs="Andalus"/>
          <w:b/>
        </w:rPr>
        <w:t>zástupce</w:t>
      </w:r>
      <w:r w:rsidRPr="00920DA4" w:rsidR="000E58F4">
        <w:rPr>
          <w:rFonts w:asciiTheme="minorHAnsi" w:hAnsiTheme="minorHAnsi" w:cs="Andalus"/>
          <w:b/>
        </w:rPr>
        <w:t xml:space="preserve"> </w:t>
      </w:r>
      <w:r>
        <w:rPr>
          <w:rFonts w:cs="Andalus"/>
          <w:b/>
          <w:bCs/>
        </w:rPr>
        <w:t>příkazce operace pro případ nepřítomnosti</w:t>
      </w:r>
      <w:r w:rsidR="00920DA4">
        <w:rPr>
          <w:rFonts w:cs="Andalus"/>
          <w:b/>
          <w:bCs/>
        </w:rPr>
        <w:t xml:space="preserve"> </w:t>
      </w:r>
      <w:r w:rsidR="00BF15F8">
        <w:rPr>
          <w:rFonts w:cs="Andalus"/>
          <w:b/>
          <w:bCs/>
        </w:rPr>
        <w:t>příkazce operace</w:t>
      </w:r>
    </w:p>
    <w:p w:rsidR="00120762" w:rsidP="00BF3785">
      <w:pPr>
        <w:spacing w:line="100" w:lineRule="atLeast"/>
        <w:ind w:left="708"/>
        <w:rPr>
          <w:rFonts w:cs="Andalus"/>
          <w:b/>
          <w:bCs/>
        </w:rPr>
      </w:pPr>
      <w:sdt>
        <w:sdtPr>
          <w:rPr>
            <w:rFonts w:asciiTheme="minorHAnsi" w:hAnsiTheme="minorHAnsi" w:cs="Andalus"/>
          </w:rPr>
          <w:id w:val="1858623712"/>
          <w14:checkbox>
            <w14:checked w14:val="0"/>
            <w14:checkedState w14:val="2612" w14:font="MS Gothic"/>
            <w14:uncheckedState w14:val="2610" w14:font="MS Gothic"/>
          </w14:checkbox>
        </w:sdtPr>
        <w:sdtContent>
          <w:r w:rsidR="00BF3785">
            <w:rPr>
              <w:rFonts w:ascii="MS Gothic" w:eastAsia="MS Gothic" w:hAnsi="MS Gothic" w:cs="Andalus" w:hint="eastAsia"/>
            </w:rPr>
            <w:t>☐</w:t>
          </w:r>
        </w:sdtContent>
      </w:sdt>
      <w:r>
        <w:rPr>
          <w:rFonts w:asciiTheme="minorHAnsi" w:hAnsiTheme="minorHAnsi" w:cs="Andalus"/>
        </w:rPr>
        <w:tab/>
      </w:r>
      <w:r w:rsidRPr="009A127C">
        <w:rPr>
          <w:rFonts w:cs="Andalus"/>
          <w:b/>
          <w:bCs/>
        </w:rPr>
        <w:t>správce rozpočtu</w:t>
      </w:r>
    </w:p>
    <w:p w:rsidR="000E58F4" w:rsidP="00BF3785">
      <w:pPr>
        <w:spacing w:line="100" w:lineRule="atLeast"/>
        <w:ind w:left="708"/>
        <w:rPr>
          <w:rFonts w:cs="Andalus"/>
          <w:b/>
          <w:bCs/>
        </w:rPr>
      </w:pPr>
      <w:sdt>
        <w:sdtPr>
          <w:rPr>
            <w:rFonts w:asciiTheme="minorHAnsi" w:hAnsiTheme="minorHAnsi" w:cs="Andalus"/>
          </w:rPr>
          <w:id w:val="-797218076"/>
          <w14:checkbox>
            <w14:checked w14:val="0"/>
            <w14:checkedState w14:val="2612" w14:font="MS Gothic"/>
            <w14:uncheckedState w14:val="2610" w14:font="MS Gothic"/>
          </w14:checkbox>
        </w:sdtPr>
        <w:sdtContent>
          <w:r w:rsidR="00BF3785">
            <w:rPr>
              <w:rFonts w:ascii="MS Gothic" w:eastAsia="MS Gothic" w:hAnsi="MS Gothic" w:cs="Andalus" w:hint="eastAsia"/>
            </w:rPr>
            <w:t>☐</w:t>
          </w:r>
        </w:sdtContent>
      </w:sdt>
      <w:r w:rsidR="00BF3785">
        <w:rPr>
          <w:rFonts w:cs="Andalus"/>
          <w:b/>
          <w:bCs/>
        </w:rPr>
        <w:tab/>
      </w:r>
      <w:r>
        <w:rPr>
          <w:rFonts w:cs="Andalus"/>
          <w:b/>
          <w:bCs/>
        </w:rPr>
        <w:t xml:space="preserve">zástupce </w:t>
      </w:r>
      <w:r w:rsidRPr="009A127C">
        <w:rPr>
          <w:rFonts w:cs="Andalus"/>
          <w:b/>
          <w:bCs/>
        </w:rPr>
        <w:t xml:space="preserve">správce rozpočtu </w:t>
      </w:r>
      <w:r>
        <w:rPr>
          <w:rFonts w:cs="Andalus"/>
          <w:b/>
          <w:bCs/>
        </w:rPr>
        <w:t>pro případ nepřítomnosti správce rozpočtu</w:t>
      </w:r>
    </w:p>
    <w:p w:rsidR="000E58F4" w:rsidP="000E58F4">
      <w:pPr>
        <w:spacing w:line="100" w:lineRule="atLeast"/>
        <w:ind w:left="708"/>
        <w:rPr>
          <w:rFonts w:cs="Andalus"/>
          <w:b/>
          <w:bCs/>
        </w:rPr>
      </w:pPr>
      <w:sdt>
        <w:sdtPr>
          <w:rPr>
            <w:rFonts w:asciiTheme="minorHAnsi" w:hAnsiTheme="minorHAnsi" w:cs="Andalus"/>
          </w:rPr>
          <w:id w:val="-388345398"/>
          <w14:checkbox>
            <w14:checked w14:val="0"/>
            <w14:checkedState w14:val="2612" w14:font="MS Gothic"/>
            <w14:uncheckedState w14:val="2610" w14:font="MS Gothic"/>
          </w14:checkbox>
        </w:sdtPr>
        <w:sdtContent>
          <w:r w:rsidR="00BD792E">
            <w:rPr>
              <w:rFonts w:ascii="MS Gothic" w:eastAsia="MS Gothic" w:hAnsi="MS Gothic" w:cs="Andalus" w:hint="eastAsia"/>
            </w:rPr>
            <w:t>☐</w:t>
          </w:r>
        </w:sdtContent>
      </w:sdt>
      <w:r w:rsidR="00153B49">
        <w:rPr>
          <w:rFonts w:asciiTheme="minorHAnsi" w:hAnsiTheme="minorHAnsi" w:cs="Andalus"/>
        </w:rPr>
        <w:tab/>
      </w:r>
      <w:r w:rsidRPr="009A127C">
        <w:rPr>
          <w:rFonts w:cs="Andalus"/>
          <w:b/>
          <w:bCs/>
        </w:rPr>
        <w:t xml:space="preserve">hlavní účetní </w:t>
      </w:r>
    </w:p>
    <w:p w:rsidR="00BD792E" w:rsidP="00153B49">
      <w:pPr>
        <w:spacing w:line="100" w:lineRule="atLeast"/>
        <w:ind w:left="708"/>
        <w:rPr>
          <w:rFonts w:cs="Andalus"/>
          <w:b/>
          <w:bCs/>
        </w:rPr>
      </w:pPr>
      <w:sdt>
        <w:sdtPr>
          <w:rPr>
            <w:rFonts w:asciiTheme="minorHAnsi" w:hAnsiTheme="minorHAnsi" w:cs="Andalus"/>
          </w:rPr>
          <w:id w:val="225652440"/>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cs="Andalus"/>
          <w:b/>
          <w:bCs/>
        </w:rPr>
        <w:tab/>
        <w:t xml:space="preserve">zástupce </w:t>
      </w:r>
      <w:r w:rsidRPr="009A127C">
        <w:rPr>
          <w:rFonts w:cs="Andalus"/>
          <w:b/>
          <w:bCs/>
        </w:rPr>
        <w:t>hlavní</w:t>
      </w:r>
      <w:r>
        <w:rPr>
          <w:rFonts w:cs="Andalus"/>
          <w:b/>
          <w:bCs/>
        </w:rPr>
        <w:t>ho</w:t>
      </w:r>
      <w:r w:rsidRPr="009A127C">
        <w:rPr>
          <w:rFonts w:cs="Andalus"/>
          <w:b/>
          <w:bCs/>
        </w:rPr>
        <w:t xml:space="preserve"> účetní</w:t>
      </w:r>
      <w:r>
        <w:rPr>
          <w:rFonts w:cs="Andalus"/>
          <w:b/>
          <w:bCs/>
        </w:rPr>
        <w:t>ho</w:t>
      </w:r>
      <w:r w:rsidRPr="009A127C">
        <w:rPr>
          <w:rFonts w:cs="Andalus"/>
          <w:b/>
          <w:bCs/>
        </w:rPr>
        <w:t xml:space="preserve"> </w:t>
      </w:r>
      <w:r w:rsidR="000E58F4">
        <w:rPr>
          <w:rFonts w:cs="Andalus"/>
          <w:b/>
          <w:bCs/>
        </w:rPr>
        <w:t>pro případ nepřítomnosti hlavního účetního</w:t>
      </w:r>
    </w:p>
    <w:p w:rsidR="000E58F4" w:rsidP="00120762">
      <w:pPr>
        <w:spacing w:line="100" w:lineRule="atLeast"/>
        <w:ind w:left="708" w:firstLine="1"/>
        <w:rPr>
          <w:rFonts w:cs="Andalus"/>
          <w:b/>
          <w:bCs/>
        </w:rPr>
      </w:pPr>
      <w:sdt>
        <w:sdtPr>
          <w:rPr>
            <w:rFonts w:asciiTheme="minorHAnsi" w:hAnsiTheme="minorHAnsi" w:cs="Andalus"/>
          </w:rPr>
          <w:id w:val="-1691682453"/>
          <w14:checkbox>
            <w14:checked w14:val="0"/>
            <w14:checkedState w14:val="2612" w14:font="MS Gothic"/>
            <w14:uncheckedState w14:val="2610" w14:font="MS Gothic"/>
          </w14:checkbox>
        </w:sdtPr>
        <w:sdtContent>
          <w:r w:rsidR="00153B49">
            <w:rPr>
              <w:rFonts w:ascii="MS Gothic" w:eastAsia="MS Gothic" w:hAnsi="MS Gothic" w:cs="Andalus" w:hint="eastAsia"/>
            </w:rPr>
            <w:t>☐</w:t>
          </w:r>
        </w:sdtContent>
      </w:sdt>
      <w:r w:rsidR="00120762">
        <w:rPr>
          <w:rFonts w:cs="Andalus"/>
          <w:b/>
          <w:bCs/>
        </w:rPr>
        <w:t xml:space="preserve"> </w:t>
      </w:r>
      <w:r w:rsidR="00120762">
        <w:rPr>
          <w:rFonts w:cs="Andalus"/>
          <w:b/>
          <w:bCs/>
        </w:rPr>
        <w:tab/>
      </w:r>
      <w:r w:rsidR="00F86986">
        <w:rPr>
          <w:rFonts w:cs="Andalus"/>
          <w:b/>
          <w:bCs/>
        </w:rPr>
        <w:t xml:space="preserve">osoby </w:t>
      </w:r>
      <w:r>
        <w:rPr>
          <w:rFonts w:cs="Andalus"/>
          <w:b/>
          <w:bCs/>
        </w:rPr>
        <w:t xml:space="preserve">vykonávající </w:t>
      </w:r>
      <w:r w:rsidRPr="00C0421C" w:rsidR="00120762">
        <w:rPr>
          <w:rFonts w:cs="Andalus"/>
          <w:b/>
          <w:bCs/>
        </w:rPr>
        <w:t>průběžn</w:t>
      </w:r>
      <w:r>
        <w:rPr>
          <w:rFonts w:cs="Andalus"/>
          <w:b/>
          <w:bCs/>
        </w:rPr>
        <w:t>ou</w:t>
      </w:r>
      <w:r w:rsidRPr="00C0421C" w:rsidR="00120762">
        <w:rPr>
          <w:rFonts w:cs="Andalus"/>
          <w:b/>
          <w:bCs/>
        </w:rPr>
        <w:t xml:space="preserve"> </w:t>
      </w:r>
      <w:r>
        <w:rPr>
          <w:rFonts w:cs="Andalus"/>
          <w:b/>
          <w:bCs/>
        </w:rPr>
        <w:t>řídicí kontrolu</w:t>
      </w:r>
    </w:p>
    <w:p w:rsidR="000E58F4" w:rsidP="000E58F4">
      <w:pPr>
        <w:spacing w:line="100" w:lineRule="atLeast"/>
        <w:ind w:left="708" w:firstLine="1"/>
        <w:rPr>
          <w:rFonts w:cs="Andalus"/>
          <w:b/>
          <w:bCs/>
        </w:rPr>
      </w:pPr>
      <w:sdt>
        <w:sdtPr>
          <w:rPr>
            <w:rFonts w:asciiTheme="minorHAnsi" w:hAnsiTheme="minorHAnsi" w:cs="Andalus"/>
          </w:rPr>
          <w:id w:val="1516272841"/>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cs="Andalus"/>
          <w:b/>
          <w:bCs/>
        </w:rPr>
        <w:t xml:space="preserve"> </w:t>
      </w:r>
      <w:r>
        <w:rPr>
          <w:rFonts w:cs="Andalus"/>
          <w:b/>
          <w:bCs/>
        </w:rPr>
        <w:tab/>
        <w:t xml:space="preserve">zástupce osoby vykonávající </w:t>
      </w:r>
      <w:r w:rsidRPr="00C0421C">
        <w:rPr>
          <w:rFonts w:cs="Andalus"/>
          <w:b/>
          <w:bCs/>
        </w:rPr>
        <w:t>průběžn</w:t>
      </w:r>
      <w:r>
        <w:rPr>
          <w:rFonts w:cs="Andalus"/>
          <w:b/>
          <w:bCs/>
        </w:rPr>
        <w:t>ou</w:t>
      </w:r>
      <w:r w:rsidRPr="00C0421C">
        <w:rPr>
          <w:rFonts w:cs="Andalus"/>
          <w:b/>
          <w:bCs/>
        </w:rPr>
        <w:t xml:space="preserve"> </w:t>
      </w:r>
      <w:r>
        <w:rPr>
          <w:rFonts w:cs="Andalus"/>
          <w:b/>
          <w:bCs/>
        </w:rPr>
        <w:t>řídicí kontrolu</w:t>
      </w:r>
    </w:p>
    <w:p w:rsidR="000E58F4" w:rsidP="000E58F4">
      <w:pPr>
        <w:spacing w:line="100" w:lineRule="atLeast"/>
        <w:ind w:left="708" w:firstLine="1"/>
        <w:rPr>
          <w:rFonts w:cs="Andalus"/>
          <w:b/>
          <w:bCs/>
        </w:rPr>
      </w:pPr>
      <w:sdt>
        <w:sdtPr>
          <w:rPr>
            <w:rFonts w:asciiTheme="minorHAnsi" w:hAnsiTheme="minorHAnsi" w:cs="Andalus"/>
          </w:rPr>
          <w:id w:val="-1749876334"/>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cs="Andalus"/>
          <w:b/>
          <w:bCs/>
        </w:rPr>
        <w:t xml:space="preserve"> </w:t>
      </w:r>
      <w:r>
        <w:rPr>
          <w:rFonts w:cs="Andalus"/>
          <w:b/>
          <w:bCs/>
        </w:rPr>
        <w:tab/>
      </w:r>
      <w:r w:rsidR="00F86986">
        <w:rPr>
          <w:rFonts w:cs="Andalus"/>
          <w:b/>
          <w:bCs/>
        </w:rPr>
        <w:t xml:space="preserve">osoby </w:t>
      </w:r>
      <w:r>
        <w:rPr>
          <w:rFonts w:cs="Andalus"/>
          <w:b/>
          <w:bCs/>
        </w:rPr>
        <w:t>vykonávající následnou</w:t>
      </w:r>
      <w:r w:rsidRPr="00C0421C">
        <w:rPr>
          <w:rFonts w:cs="Andalus"/>
          <w:b/>
          <w:bCs/>
        </w:rPr>
        <w:t xml:space="preserve"> </w:t>
      </w:r>
      <w:r>
        <w:rPr>
          <w:rFonts w:cs="Andalus"/>
          <w:b/>
          <w:bCs/>
        </w:rPr>
        <w:t>řídicí kontrolu</w:t>
      </w:r>
    </w:p>
    <w:p w:rsidR="00153B49" w:rsidP="00153B49">
      <w:pPr>
        <w:spacing w:line="100" w:lineRule="atLeast"/>
        <w:ind w:left="708" w:firstLine="1"/>
        <w:rPr>
          <w:rFonts w:cs="Andalus"/>
          <w:b/>
          <w:bCs/>
        </w:rPr>
      </w:pPr>
      <w:sdt>
        <w:sdtPr>
          <w:rPr>
            <w:rFonts w:asciiTheme="minorHAnsi" w:hAnsiTheme="minorHAnsi" w:cs="Andalus"/>
          </w:rPr>
          <w:id w:val="-506133445"/>
          <w14:checkbox>
            <w14:checked w14:val="0"/>
            <w14:checkedState w14:val="2612" w14:font="MS Gothic"/>
            <w14:uncheckedState w14:val="2610" w14:font="MS Gothic"/>
          </w14:checkbox>
        </w:sdtPr>
        <w:sdtContent>
          <w:r w:rsidR="000E58F4">
            <w:rPr>
              <w:rFonts w:ascii="MS Gothic" w:eastAsia="MS Gothic" w:hAnsi="MS Gothic" w:cs="Andalus" w:hint="eastAsia"/>
            </w:rPr>
            <w:t>☐</w:t>
          </w:r>
        </w:sdtContent>
      </w:sdt>
      <w:r>
        <w:rPr>
          <w:rFonts w:cs="Andalus"/>
          <w:b/>
          <w:bCs/>
        </w:rPr>
        <w:t xml:space="preserve"> </w:t>
      </w:r>
      <w:r>
        <w:rPr>
          <w:rFonts w:cs="Andalus"/>
          <w:b/>
          <w:bCs/>
        </w:rPr>
        <w:tab/>
        <w:t xml:space="preserve">zástupce </w:t>
      </w:r>
      <w:r w:rsidR="000E58F4">
        <w:rPr>
          <w:rFonts w:cs="Andalus"/>
          <w:b/>
          <w:bCs/>
        </w:rPr>
        <w:t xml:space="preserve">osoby </w:t>
      </w:r>
      <w:r w:rsidRPr="00C0421C">
        <w:rPr>
          <w:rFonts w:cs="Andalus"/>
          <w:b/>
          <w:bCs/>
        </w:rPr>
        <w:t>vykon</w:t>
      </w:r>
      <w:r w:rsidR="000E58F4">
        <w:rPr>
          <w:rFonts w:cs="Andalus"/>
          <w:b/>
          <w:bCs/>
        </w:rPr>
        <w:t>ávající</w:t>
      </w:r>
      <w:r w:rsidRPr="00C0421C">
        <w:rPr>
          <w:rFonts w:cs="Andalus"/>
          <w:b/>
          <w:bCs/>
        </w:rPr>
        <w:t xml:space="preserve"> následn</w:t>
      </w:r>
      <w:r w:rsidR="00B65BAA">
        <w:rPr>
          <w:rFonts w:cs="Andalus"/>
          <w:b/>
          <w:bCs/>
        </w:rPr>
        <w:t>ou</w:t>
      </w:r>
      <w:r w:rsidRPr="00C0421C">
        <w:rPr>
          <w:rFonts w:cs="Andalus"/>
          <w:b/>
          <w:bCs/>
        </w:rPr>
        <w:t xml:space="preserve"> řídicí kontroly</w:t>
      </w:r>
      <w:r>
        <w:rPr>
          <w:rFonts w:cs="Andalus"/>
          <w:b/>
          <w:bCs/>
        </w:rPr>
        <w:t xml:space="preserve"> </w:t>
      </w:r>
    </w:p>
    <w:p w:rsidR="00120762" w:rsidRPr="009A127C" w:rsidP="00120762">
      <w:pPr>
        <w:spacing w:line="0" w:lineRule="atLeast"/>
        <w:jc w:val="both"/>
        <w:rPr>
          <w:rFonts w:cs="Andalus"/>
          <w:bCs/>
        </w:rPr>
      </w:pPr>
    </w:p>
    <w:p w:rsidR="00120762" w:rsidRPr="009A127C" w:rsidP="00120762">
      <w:pPr>
        <w:spacing w:line="0" w:lineRule="atLeast"/>
        <w:jc w:val="both"/>
        <w:rPr>
          <w:rFonts w:cs="Andalus"/>
          <w:bCs/>
          <w:sz w:val="22"/>
          <w:szCs w:val="22"/>
        </w:rPr>
      </w:pPr>
      <w:r w:rsidRPr="009A127C">
        <w:rPr>
          <w:rFonts w:cs="Andalus"/>
          <w:bCs/>
          <w:sz w:val="22"/>
          <w:szCs w:val="22"/>
        </w:rPr>
        <w:t>Toto pov</w:t>
      </w:r>
      <w:r w:rsidRPr="009A127C">
        <w:rPr>
          <w:rFonts w:cs="Times New Roman"/>
          <w:bCs/>
          <w:sz w:val="22"/>
          <w:szCs w:val="22"/>
        </w:rPr>
        <w:t>ěř</w:t>
      </w:r>
      <w:r w:rsidRPr="009A127C">
        <w:rPr>
          <w:rFonts w:cs="Andalus"/>
          <w:bCs/>
          <w:sz w:val="22"/>
          <w:szCs w:val="22"/>
        </w:rPr>
        <w:t>ení nabývá ú</w:t>
      </w:r>
      <w:r w:rsidRPr="009A127C">
        <w:rPr>
          <w:rFonts w:cs="Times New Roman"/>
          <w:bCs/>
          <w:sz w:val="22"/>
          <w:szCs w:val="22"/>
        </w:rPr>
        <w:t>č</w:t>
      </w:r>
      <w:r w:rsidRPr="009A127C">
        <w:rPr>
          <w:rFonts w:cs="Andalus"/>
          <w:bCs/>
          <w:sz w:val="22"/>
          <w:szCs w:val="22"/>
        </w:rPr>
        <w:t xml:space="preserve">innosti dnem podpisu </w:t>
      </w:r>
      <w:r w:rsidR="00BF3785">
        <w:rPr>
          <w:rFonts w:cs="Andalus"/>
          <w:bCs/>
          <w:sz w:val="22"/>
          <w:szCs w:val="22"/>
        </w:rPr>
        <w:t>vedoucího orgánu veřejné správy</w:t>
      </w:r>
      <w:r w:rsidRPr="009A127C" w:rsidR="00BF3785">
        <w:rPr>
          <w:rFonts w:cs="Andalus"/>
          <w:bCs/>
          <w:sz w:val="22"/>
          <w:szCs w:val="22"/>
        </w:rPr>
        <w:t xml:space="preserve"> </w:t>
      </w:r>
      <w:r w:rsidRPr="009A127C">
        <w:rPr>
          <w:rFonts w:cs="Andalus"/>
          <w:bCs/>
          <w:sz w:val="22"/>
          <w:szCs w:val="22"/>
        </w:rPr>
        <w:t>a platí do</w:t>
      </w:r>
      <w:r w:rsidR="00BF3785">
        <w:rPr>
          <w:rFonts w:cs="Andalus"/>
          <w:bCs/>
          <w:sz w:val="22"/>
          <w:szCs w:val="22"/>
        </w:rPr>
        <w:t> </w:t>
      </w:r>
      <w:r w:rsidRPr="009A127C">
        <w:rPr>
          <w:rFonts w:cs="Andalus"/>
          <w:bCs/>
          <w:sz w:val="22"/>
          <w:szCs w:val="22"/>
        </w:rPr>
        <w:t>odvolání. Pov</w:t>
      </w:r>
      <w:r w:rsidRPr="009A127C">
        <w:rPr>
          <w:rFonts w:cs="Times New Roman"/>
          <w:bCs/>
          <w:sz w:val="22"/>
          <w:szCs w:val="22"/>
        </w:rPr>
        <w:t>ěř</w:t>
      </w:r>
      <w:r w:rsidRPr="009A127C">
        <w:rPr>
          <w:rFonts w:cs="Andalus"/>
          <w:bCs/>
          <w:sz w:val="22"/>
          <w:szCs w:val="22"/>
        </w:rPr>
        <w:t>ení d</w:t>
      </w:r>
      <w:r w:rsidRPr="009A127C">
        <w:rPr>
          <w:rFonts w:cs="Times New Roman"/>
          <w:bCs/>
          <w:sz w:val="22"/>
          <w:szCs w:val="22"/>
        </w:rPr>
        <w:t>ř</w:t>
      </w:r>
      <w:r w:rsidRPr="009A127C">
        <w:rPr>
          <w:rFonts w:cs="Andalus"/>
          <w:bCs/>
          <w:sz w:val="22"/>
          <w:szCs w:val="22"/>
        </w:rPr>
        <w:t>íve vydaná pro výkon řídicí kontroly pozbývají platnosti nabytím ú</w:t>
      </w:r>
      <w:r w:rsidRPr="009A127C">
        <w:rPr>
          <w:rFonts w:cs="Times New Roman"/>
          <w:bCs/>
          <w:sz w:val="22"/>
          <w:szCs w:val="22"/>
        </w:rPr>
        <w:t>č</w:t>
      </w:r>
      <w:r w:rsidRPr="009A127C">
        <w:rPr>
          <w:rFonts w:cs="Andalus"/>
          <w:bCs/>
          <w:sz w:val="22"/>
          <w:szCs w:val="22"/>
        </w:rPr>
        <w:t>innosti tohoto pov</w:t>
      </w:r>
      <w:r w:rsidRPr="009A127C">
        <w:rPr>
          <w:rFonts w:cs="Times New Roman"/>
          <w:bCs/>
          <w:sz w:val="22"/>
          <w:szCs w:val="22"/>
        </w:rPr>
        <w:t>ěř</w:t>
      </w:r>
      <w:r w:rsidRPr="009A127C">
        <w:rPr>
          <w:rFonts w:cs="Andalus"/>
          <w:bCs/>
          <w:sz w:val="22"/>
          <w:szCs w:val="22"/>
        </w:rPr>
        <w:t>ení.</w:t>
      </w:r>
    </w:p>
    <w:p w:rsidR="00120762" w:rsidP="00120762">
      <w:pPr>
        <w:spacing w:line="0" w:lineRule="atLeast"/>
        <w:jc w:val="both"/>
        <w:rPr>
          <w:rFonts w:cs="Andalus"/>
          <w:bCs/>
          <w:sz w:val="22"/>
          <w:szCs w:val="22"/>
        </w:rPr>
      </w:pPr>
    </w:p>
    <w:p w:rsidR="00120762" w:rsidRPr="009A127C" w:rsidP="00120762">
      <w:pPr>
        <w:spacing w:line="0" w:lineRule="atLeast"/>
        <w:jc w:val="both"/>
        <w:rPr>
          <w:rFonts w:cs="Andalus"/>
          <w:bCs/>
          <w:sz w:val="22"/>
          <w:szCs w:val="22"/>
        </w:rPr>
      </w:pPr>
    </w:p>
    <w:p w:rsidR="00120762" w:rsidRPr="009A127C" w:rsidP="00D64128">
      <w:pPr>
        <w:ind w:left="4248" w:firstLine="708"/>
        <w:jc w:val="center"/>
        <w:rPr>
          <w:rFonts w:cs="Andalus"/>
          <w:b/>
          <w:sz w:val="22"/>
          <w:szCs w:val="22"/>
        </w:rPr>
      </w:pPr>
      <w:r w:rsidRPr="009A127C">
        <w:rPr>
          <w:rFonts w:cs="Andalus"/>
          <w:bCs/>
          <w:i/>
          <w:sz w:val="22"/>
          <w:szCs w:val="22"/>
        </w:rPr>
        <w:t>..…………..……..…………</w:t>
      </w:r>
    </w:p>
    <w:p w:rsidR="00120762" w:rsidP="00153B49">
      <w:pPr>
        <w:jc w:val="right"/>
        <w:rPr>
          <w:rFonts w:cs="Andalus"/>
          <w:b/>
          <w:sz w:val="22"/>
          <w:szCs w:val="22"/>
        </w:rPr>
      </w:pPr>
      <w:r>
        <w:rPr>
          <w:rFonts w:cs="Andalus"/>
          <w:b/>
          <w:sz w:val="22"/>
          <w:szCs w:val="22"/>
        </w:rPr>
        <w:t>vedoucí orgánu veřejné správy</w:t>
      </w:r>
      <w:r w:rsidRPr="009A127C">
        <w:rPr>
          <w:rFonts w:cs="Andalus"/>
          <w:b/>
          <w:sz w:val="22"/>
          <w:szCs w:val="22"/>
        </w:rPr>
        <w:tab/>
      </w:r>
    </w:p>
    <w:p w:rsidR="00120762" w:rsidRPr="009A127C" w:rsidP="00120762">
      <w:pPr>
        <w:jc w:val="right"/>
        <w:rPr>
          <w:rFonts w:cs="Andalus"/>
          <w:b/>
          <w:sz w:val="22"/>
          <w:szCs w:val="22"/>
        </w:rPr>
      </w:pPr>
    </w:p>
    <w:p w:rsidR="00120762" w:rsidRPr="009A127C" w:rsidP="00120762">
      <w:pPr>
        <w:rPr>
          <w:rFonts w:cs="Andalus"/>
          <w:sz w:val="22"/>
          <w:szCs w:val="22"/>
        </w:rPr>
      </w:pPr>
      <w:r w:rsidRPr="009A127C">
        <w:rPr>
          <w:rFonts w:cs="Andalus"/>
        </w:rPr>
        <w:t>V…………………</w:t>
      </w:r>
      <w:r w:rsidRPr="009A127C">
        <w:rPr>
          <w:rFonts w:cs="Andalus"/>
        </w:rPr>
        <w:t>….</w:t>
      </w:r>
      <w:r w:rsidRPr="009A127C">
        <w:rPr>
          <w:rFonts w:cs="Andalus"/>
          <w:sz w:val="22"/>
          <w:szCs w:val="22"/>
        </w:rPr>
        <w:t>dne</w:t>
      </w:r>
      <w:r w:rsidRPr="009A127C">
        <w:rPr>
          <w:rFonts w:cs="Andalus"/>
          <w:sz w:val="22"/>
          <w:szCs w:val="22"/>
        </w:rPr>
        <w:t xml:space="preserve"> ………</w:t>
      </w:r>
      <w:r w:rsidRPr="009A127C">
        <w:rPr>
          <w:rFonts w:cs="Andalus"/>
        </w:rPr>
        <w:t>……………….</w:t>
      </w:r>
    </w:p>
    <w:p w:rsidR="00120762" w:rsidRPr="009A127C" w:rsidP="00120762">
      <w:pPr>
        <w:spacing w:line="200" w:lineRule="atLeast"/>
        <w:rPr>
          <w:rFonts w:cs="Andalus"/>
          <w:sz w:val="22"/>
          <w:szCs w:val="22"/>
        </w:rPr>
      </w:pPr>
    </w:p>
    <w:p w:rsidR="00120762" w:rsidRPr="009A127C" w:rsidP="00120762">
      <w:pPr>
        <w:spacing w:line="200" w:lineRule="atLeast"/>
        <w:rPr>
          <w:rFonts w:cs="Andalus"/>
          <w:sz w:val="22"/>
          <w:szCs w:val="22"/>
        </w:rPr>
      </w:pPr>
      <w:r w:rsidRPr="009A127C">
        <w:rPr>
          <w:rFonts w:cs="Andalus"/>
          <w:sz w:val="22"/>
          <w:szCs w:val="22"/>
        </w:rPr>
        <w:t>Pov</w:t>
      </w:r>
      <w:r w:rsidRPr="009A127C">
        <w:rPr>
          <w:rFonts w:cs="Times New Roman"/>
          <w:sz w:val="22"/>
          <w:szCs w:val="22"/>
        </w:rPr>
        <w:t>ěř</w:t>
      </w:r>
      <w:r w:rsidRPr="009A127C">
        <w:rPr>
          <w:rFonts w:cs="Andalus"/>
          <w:sz w:val="22"/>
          <w:szCs w:val="22"/>
        </w:rPr>
        <w:t>ení p</w:t>
      </w:r>
      <w:r w:rsidRPr="009A127C">
        <w:rPr>
          <w:rFonts w:cs="Times New Roman"/>
          <w:sz w:val="22"/>
          <w:szCs w:val="22"/>
        </w:rPr>
        <w:t>ř</w:t>
      </w:r>
      <w:r w:rsidRPr="009A127C">
        <w:rPr>
          <w:rFonts w:cs="Andalus"/>
          <w:sz w:val="22"/>
          <w:szCs w:val="22"/>
        </w:rPr>
        <w:t>evzal:  ……………………(jméno a p</w:t>
      </w:r>
      <w:r w:rsidRPr="009A127C">
        <w:rPr>
          <w:rFonts w:cs="Times New Roman"/>
          <w:sz w:val="22"/>
          <w:szCs w:val="22"/>
        </w:rPr>
        <w:t>ř</w:t>
      </w:r>
      <w:r w:rsidRPr="009A127C">
        <w:rPr>
          <w:rFonts w:cs="Andalus"/>
          <w:sz w:val="22"/>
          <w:szCs w:val="22"/>
        </w:rPr>
        <w:t>íjmení)</w:t>
      </w:r>
      <w:r w:rsidRPr="009A127C">
        <w:rPr>
          <w:rFonts w:cs="Andalus"/>
          <w:sz w:val="22"/>
          <w:szCs w:val="22"/>
        </w:rPr>
        <w:br w:type="page"/>
      </w:r>
    </w:p>
    <w:p w:rsidR="00120762" w:rsidRPr="009A127C" w:rsidP="00120762">
      <w:pPr>
        <w:spacing w:after="0"/>
        <w:rPr>
          <w:rFonts w:cs="Andalus"/>
          <w:b/>
          <w:sz w:val="22"/>
          <w:szCs w:val="22"/>
        </w:rPr>
      </w:pPr>
      <w:r w:rsidRPr="009A127C">
        <w:rPr>
          <w:rFonts w:cs="Andalus"/>
          <w:b/>
          <w:sz w:val="22"/>
          <w:szCs w:val="22"/>
        </w:rPr>
        <w:t xml:space="preserve">Příloha </w:t>
      </w:r>
      <w:r w:rsidRPr="009A127C">
        <w:rPr>
          <w:rFonts w:cs="Andalus"/>
          <w:b/>
          <w:sz w:val="22"/>
          <w:szCs w:val="22"/>
        </w:rPr>
        <w:t>č. 2 Vzor</w:t>
      </w:r>
      <w:r w:rsidRPr="009A127C">
        <w:rPr>
          <w:rFonts w:cs="Andalus"/>
          <w:b/>
          <w:sz w:val="22"/>
          <w:szCs w:val="22"/>
        </w:rPr>
        <w:t xml:space="preserve"> záznamu o provedení předběžné řídicí kontroly před vznikem nároku na příjem</w:t>
      </w:r>
    </w:p>
    <w:p w:rsidR="00120762" w:rsidRPr="009A127C" w:rsidP="00120762">
      <w:pPr>
        <w:spacing w:after="0"/>
        <w:rPr>
          <w:rFonts w:cs="Andalus"/>
        </w:rPr>
      </w:pPr>
    </w:p>
    <w:p w:rsidR="00120762" w:rsidRPr="009A127C" w:rsidP="00120762">
      <w:pPr>
        <w:spacing w:after="0"/>
        <w:rPr>
          <w:rFonts w:cs="Andalus"/>
        </w:rPr>
      </w:pPr>
    </w:p>
    <w:p w:rsidR="00120762" w:rsidRPr="009A127C" w:rsidP="00120762">
      <w:pPr>
        <w:spacing w:after="0"/>
        <w:rPr>
          <w:rFonts w:cs="Andalus"/>
        </w:rPr>
      </w:pPr>
      <w:r w:rsidRPr="009A127C">
        <w:rPr>
          <w:rFonts w:cs="Andalus"/>
        </w:rPr>
        <w:t>Identifikace příjmové operace:</w:t>
      </w:r>
    </w:p>
    <w:p w:rsidR="00120762" w:rsidRPr="009A127C" w:rsidP="00120762">
      <w:pPr>
        <w:spacing w:after="0"/>
        <w:rPr>
          <w:rFonts w:cs="Andalus"/>
        </w:rPr>
      </w:pPr>
    </w:p>
    <w:tbl>
      <w:tblPr>
        <w:tblStyle w:val="Styl1"/>
        <w:tblW w:w="5000" w:type="pct"/>
        <w:tblLook w:val="04A0"/>
      </w:tblPr>
      <w:tblGrid>
        <w:gridCol w:w="2515"/>
        <w:gridCol w:w="6771"/>
      </w:tblGrid>
      <w:tr w:rsidTr="00904C9C">
        <w:tblPrEx>
          <w:tblW w:w="5000" w:type="pct"/>
          <w:tblLook w:val="04A0"/>
        </w:tblPrEx>
        <w:trPr>
          <w:trHeight w:val="522"/>
        </w:trPr>
        <w:tc>
          <w:tcPr>
            <w:tcW w:w="1354" w:type="pct"/>
          </w:tcPr>
          <w:p w:rsidR="00120762" w:rsidRPr="009A127C" w:rsidP="00120762">
            <w:pPr>
              <w:rPr>
                <w:rFonts w:cs="Andalus"/>
              </w:rPr>
            </w:pPr>
            <w:r w:rsidRPr="009A127C">
              <w:rPr>
                <w:rFonts w:cs="Andalus"/>
              </w:rPr>
              <w:t xml:space="preserve">Předmět </w:t>
            </w:r>
          </w:p>
        </w:tc>
        <w:tc>
          <w:tcPr>
            <w:tcW w:w="3646" w:type="pct"/>
          </w:tcPr>
          <w:p w:rsidR="00120762" w:rsidRPr="009A127C" w:rsidP="00120762">
            <w:pPr>
              <w:rPr>
                <w:rFonts w:cs="Andalus"/>
              </w:rPr>
            </w:pPr>
          </w:p>
        </w:tc>
      </w:tr>
      <w:tr w:rsidTr="00904C9C">
        <w:tblPrEx>
          <w:tblW w:w="5000" w:type="pct"/>
          <w:tblLook w:val="04A0"/>
        </w:tblPrEx>
        <w:trPr>
          <w:trHeight w:val="522"/>
        </w:trPr>
        <w:tc>
          <w:tcPr>
            <w:tcW w:w="1354" w:type="pct"/>
          </w:tcPr>
          <w:p w:rsidR="00120762" w:rsidRPr="009A127C" w:rsidP="00120762">
            <w:pPr>
              <w:rPr>
                <w:rFonts w:cs="Andalus"/>
              </w:rPr>
            </w:pPr>
            <w:r w:rsidRPr="009A127C">
              <w:rPr>
                <w:rFonts w:cs="Andalus"/>
              </w:rPr>
              <w:t xml:space="preserve">Výše </w:t>
            </w:r>
          </w:p>
        </w:tc>
        <w:tc>
          <w:tcPr>
            <w:tcW w:w="3646" w:type="pct"/>
          </w:tcPr>
          <w:p w:rsidR="00120762" w:rsidRPr="009A127C" w:rsidP="00120762">
            <w:pPr>
              <w:rPr>
                <w:rFonts w:cs="Andalus"/>
              </w:rPr>
            </w:pPr>
          </w:p>
        </w:tc>
      </w:tr>
      <w:tr w:rsidTr="00904C9C">
        <w:tblPrEx>
          <w:tblW w:w="5000" w:type="pct"/>
          <w:tblLook w:val="04A0"/>
        </w:tblPrEx>
        <w:trPr>
          <w:trHeight w:val="522"/>
        </w:trPr>
        <w:tc>
          <w:tcPr>
            <w:tcW w:w="1354" w:type="pct"/>
          </w:tcPr>
          <w:p w:rsidR="00120762" w:rsidRPr="009A127C" w:rsidP="00120762">
            <w:pPr>
              <w:rPr>
                <w:rFonts w:cs="Andalus"/>
              </w:rPr>
            </w:pPr>
            <w:r w:rsidRPr="009A127C">
              <w:rPr>
                <w:rFonts w:cs="Andalus"/>
              </w:rPr>
              <w:t>Druhá strana (dlužník)</w:t>
            </w:r>
          </w:p>
        </w:tc>
        <w:tc>
          <w:tcPr>
            <w:tcW w:w="3646" w:type="pct"/>
          </w:tcPr>
          <w:p w:rsidR="00120762" w:rsidRPr="009A127C" w:rsidP="00120762">
            <w:pPr>
              <w:rPr>
                <w:rFonts w:cs="Andalus"/>
              </w:rPr>
            </w:pPr>
          </w:p>
        </w:tc>
      </w:tr>
    </w:tbl>
    <w:p w:rsidR="00120762" w:rsidRPr="009A127C" w:rsidP="00120762">
      <w:pPr>
        <w:spacing w:after="0"/>
        <w:rPr>
          <w:rFonts w:cs="Andalus"/>
        </w:rPr>
      </w:pPr>
    </w:p>
    <w:p w:rsidR="00120762" w:rsidRPr="009A127C" w:rsidP="00120762">
      <w:pPr>
        <w:spacing w:after="0"/>
        <w:jc w:val="both"/>
        <w:rPr>
          <w:rFonts w:cs="Andalus"/>
        </w:rPr>
      </w:pPr>
      <w:r w:rsidRPr="009A127C">
        <w:rPr>
          <w:rFonts w:cs="Andalus"/>
        </w:rPr>
        <w:t xml:space="preserve">Jako </w:t>
      </w:r>
      <w:r w:rsidRPr="009A127C">
        <w:rPr>
          <w:rFonts w:cs="Andalus"/>
          <w:b/>
        </w:rPr>
        <w:t xml:space="preserve">příkazce operace </w:t>
      </w:r>
      <w:r w:rsidRPr="009A127C">
        <w:rPr>
          <w:rFonts w:cs="Andalus"/>
        </w:rPr>
        <w:t xml:space="preserve">v rámci předběžné řídicí kontroly před vznikem nároku na příjem jsem v souladu s čl. V odst. 1 směrnice č. …/… o finanční kontrole u výše nadepsané příjmové operace </w:t>
      </w:r>
      <w:r w:rsidRPr="009A127C">
        <w:rPr>
          <w:rFonts w:cs="Andalus"/>
        </w:rPr>
        <w:t>ověřil(a):</w:t>
      </w:r>
    </w:p>
    <w:p w:rsidR="00120762" w:rsidRPr="009A127C" w:rsidP="00120762">
      <w:pPr>
        <w:pStyle w:val="ListParagraph"/>
        <w:numPr>
          <w:ilvl w:val="1"/>
          <w:numId w:val="7"/>
        </w:numPr>
        <w:spacing w:after="0" w:line="276" w:lineRule="auto"/>
        <w:jc w:val="both"/>
        <w:rPr>
          <w:sz w:val="20"/>
          <w:szCs w:val="20"/>
        </w:rPr>
      </w:pPr>
      <w:r w:rsidRPr="009A127C">
        <w:rPr>
          <w:sz w:val="20"/>
          <w:szCs w:val="20"/>
        </w:rPr>
        <w:t xml:space="preserve">soulad příjmové operace se stanovenými úkoly </w:t>
      </w:r>
      <w:r w:rsidR="006B0085">
        <w:rPr>
          <w:sz w:val="20"/>
          <w:szCs w:val="20"/>
        </w:rPr>
        <w:t>a schválenými záměry a cíli orgánu veřejné správy</w:t>
      </w:r>
      <w:r w:rsidRPr="009A127C">
        <w:rPr>
          <w:sz w:val="20"/>
          <w:szCs w:val="20"/>
        </w:rPr>
        <w:t>,</w:t>
      </w:r>
    </w:p>
    <w:p w:rsidR="00120762" w:rsidRPr="009A127C" w:rsidP="00120762">
      <w:pPr>
        <w:pStyle w:val="ListParagraph"/>
        <w:numPr>
          <w:ilvl w:val="1"/>
          <w:numId w:val="7"/>
        </w:numPr>
        <w:spacing w:after="0" w:line="276" w:lineRule="auto"/>
        <w:jc w:val="both"/>
        <w:rPr>
          <w:sz w:val="20"/>
          <w:szCs w:val="20"/>
        </w:rPr>
      </w:pPr>
      <w:r w:rsidRPr="009A127C">
        <w:rPr>
          <w:sz w:val="20"/>
          <w:szCs w:val="20"/>
        </w:rPr>
        <w:t>soulad s právními předpisy a opatřeními přijatými orgány veřejné správy v mezích těchto právních předpisů,</w:t>
      </w:r>
    </w:p>
    <w:p w:rsidR="00120762" w:rsidRPr="009A127C" w:rsidP="00120762">
      <w:pPr>
        <w:pStyle w:val="ListParagraph"/>
        <w:numPr>
          <w:ilvl w:val="1"/>
          <w:numId w:val="7"/>
        </w:numPr>
        <w:spacing w:after="0" w:line="276" w:lineRule="auto"/>
        <w:jc w:val="both"/>
        <w:rPr>
          <w:sz w:val="20"/>
          <w:szCs w:val="20"/>
        </w:rPr>
      </w:pPr>
      <w:r w:rsidRPr="009A127C">
        <w:rPr>
          <w:sz w:val="20"/>
          <w:szCs w:val="20"/>
        </w:rPr>
        <w:t xml:space="preserve">soulad se zásadami účelnosti, hospodárnosti a efektivnosti, </w:t>
      </w:r>
    </w:p>
    <w:p w:rsidR="00120762" w:rsidRPr="009A127C" w:rsidP="00120762">
      <w:pPr>
        <w:pStyle w:val="ListParagraph"/>
        <w:numPr>
          <w:ilvl w:val="1"/>
          <w:numId w:val="7"/>
        </w:numPr>
        <w:spacing w:after="0" w:line="276" w:lineRule="auto"/>
        <w:jc w:val="both"/>
        <w:rPr>
          <w:rFonts w:cs="Andalus"/>
        </w:rPr>
      </w:pPr>
      <w:r w:rsidRPr="009A127C">
        <w:rPr>
          <w:sz w:val="20"/>
          <w:szCs w:val="20"/>
        </w:rPr>
        <w:t>doložení operace věcně správnými a úplnými podklady a</w:t>
      </w:r>
    </w:p>
    <w:p w:rsidR="00120762" w:rsidRPr="009A127C" w:rsidP="00120762">
      <w:pPr>
        <w:spacing w:after="0"/>
        <w:jc w:val="both"/>
        <w:rPr>
          <w:rFonts w:cs="Andalus"/>
        </w:rPr>
      </w:pPr>
    </w:p>
    <w:p w:rsidR="00120762" w:rsidP="00120762">
      <w:pPr>
        <w:spacing w:after="0"/>
        <w:jc w:val="both"/>
        <w:rPr>
          <w:rFonts w:cs="Andalus"/>
        </w:rPr>
      </w:pPr>
      <w:r w:rsidRPr="009A127C">
        <w:rPr>
          <w:rFonts w:cs="Andalus"/>
        </w:rPr>
        <w:t>identifikoval(a) jsem</w:t>
      </w:r>
      <w:r>
        <w:rPr>
          <w:rFonts w:cs="Andalus"/>
        </w:rPr>
        <w:t xml:space="preserve"> následující rizika</w:t>
      </w:r>
      <w:r w:rsidRPr="009A127C">
        <w:rPr>
          <w:rFonts w:cs="Andalus"/>
        </w:rPr>
        <w:t>:</w:t>
      </w:r>
    </w:p>
    <w:p w:rsidR="00120762" w:rsidP="00120762">
      <w:pPr>
        <w:spacing w:after="0"/>
        <w:jc w:val="both"/>
        <w:rPr>
          <w:rFonts w:cs="Andalus"/>
        </w:rPr>
      </w:pPr>
    </w:p>
    <w:tbl>
      <w:tblPr>
        <w:tblStyle w:val="Styl2"/>
        <w:tblW w:w="5000" w:type="pct"/>
        <w:tblLook w:val="04A0"/>
      </w:tblPr>
      <w:tblGrid>
        <w:gridCol w:w="4949"/>
        <w:gridCol w:w="4337"/>
      </w:tblGrid>
      <w:tr w:rsidTr="00904C9C">
        <w:tblPrEx>
          <w:tblW w:w="5000" w:type="pct"/>
          <w:tblLook w:val="04A0"/>
        </w:tblPrEx>
        <w:trPr>
          <w:trHeight w:val="285"/>
        </w:trPr>
        <w:tc>
          <w:tcPr>
            <w:tcW w:w="2665" w:type="pct"/>
          </w:tcPr>
          <w:p w:rsidR="00120762" w:rsidRPr="00C0421C" w:rsidP="00120762">
            <w:pPr>
              <w:rPr>
                <w:rFonts w:cs="Andalus"/>
                <w:sz w:val="18"/>
                <w:szCs w:val="18"/>
              </w:rPr>
            </w:pPr>
            <w:r w:rsidRPr="00C0421C">
              <w:rPr>
                <w:rFonts w:cs="Andalus"/>
                <w:sz w:val="18"/>
                <w:szCs w:val="18"/>
              </w:rPr>
              <w:t xml:space="preserve">Riziko </w:t>
            </w:r>
          </w:p>
        </w:tc>
        <w:tc>
          <w:tcPr>
            <w:tcW w:w="2335" w:type="pct"/>
          </w:tcPr>
          <w:p w:rsidR="00120762" w:rsidRPr="00C0421C" w:rsidP="00120762">
            <w:pPr>
              <w:rPr>
                <w:rFonts w:cs="Andalus"/>
                <w:sz w:val="18"/>
                <w:szCs w:val="18"/>
              </w:rPr>
            </w:pPr>
            <w:r w:rsidRPr="00C0421C">
              <w:rPr>
                <w:rFonts w:cs="Andalus"/>
                <w:sz w:val="18"/>
                <w:szCs w:val="18"/>
              </w:rPr>
              <w:t>Opatření vedoucí ke zmírnění rizika</w:t>
            </w:r>
          </w:p>
        </w:tc>
      </w:tr>
      <w:tr w:rsidTr="00904C9C">
        <w:tblPrEx>
          <w:tblW w:w="5000" w:type="pct"/>
          <w:tblLook w:val="04A0"/>
        </w:tblPrEx>
        <w:trPr>
          <w:trHeight w:val="266"/>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r w:rsidTr="00904C9C">
        <w:tblPrEx>
          <w:tblW w:w="5000" w:type="pct"/>
          <w:tblLook w:val="04A0"/>
        </w:tblPrEx>
        <w:trPr>
          <w:trHeight w:val="307"/>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bl>
    <w:p w:rsidR="00120762" w:rsidRPr="009A127C" w:rsidP="00120762">
      <w:pPr>
        <w:spacing w:after="0"/>
        <w:jc w:val="both"/>
        <w:rPr>
          <w:rFonts w:cs="Andalus"/>
        </w:rPr>
      </w:pPr>
    </w:p>
    <w:p w:rsidR="00120762" w:rsidRPr="00E932DF" w:rsidP="00120762">
      <w:pPr>
        <w:spacing w:after="0"/>
        <w:rPr>
          <w:rFonts w:cs="Andalus"/>
        </w:rPr>
      </w:pPr>
      <w:r w:rsidRPr="009A127C">
        <w:rPr>
          <w:rFonts w:cs="Andalus"/>
        </w:rPr>
        <w:t xml:space="preserve"> </w:t>
      </w:r>
    </w:p>
    <w:p w:rsidR="00120762" w:rsidRPr="009A127C" w:rsidP="00120762">
      <w:pPr>
        <w:spacing w:after="0"/>
        <w:ind w:left="5664"/>
        <w:rPr>
          <w:rFonts w:cs="Andalus"/>
        </w:rPr>
      </w:pPr>
    </w:p>
    <w:p w:rsidR="00120762" w:rsidRPr="009A127C" w:rsidP="00120762">
      <w:pPr>
        <w:spacing w:after="0"/>
        <w:ind w:left="5664"/>
        <w:rPr>
          <w:rFonts w:cs="Andalus"/>
        </w:rPr>
      </w:pPr>
    </w:p>
    <w:p w:rsidR="00120762" w:rsidRPr="009A127C" w:rsidP="00120762">
      <w:pPr>
        <w:spacing w:after="0"/>
        <w:ind w:left="5664"/>
        <w:rPr>
          <w:rFonts w:cs="Andalus"/>
        </w:rPr>
      </w:pPr>
    </w:p>
    <w:p w:rsidR="00120762" w:rsidRPr="009A127C" w:rsidP="00120762">
      <w:pPr>
        <w:spacing w:after="0"/>
        <w:rPr>
          <w:rFonts w:cs="Andalus"/>
        </w:rPr>
      </w:pPr>
      <w:r w:rsidRPr="009A127C">
        <w:rPr>
          <w:rFonts w:cs="Andalus"/>
        </w:rPr>
        <w:t>Datum: ……………………</w:t>
      </w:r>
    </w:p>
    <w:p w:rsidR="00120762" w:rsidRPr="009A127C" w:rsidP="00120762">
      <w:pPr>
        <w:spacing w:after="0"/>
        <w:ind w:right="425"/>
        <w:jc w:val="right"/>
        <w:rPr>
          <w:rFonts w:cs="Andalus"/>
        </w:rPr>
      </w:pPr>
      <w:r w:rsidRPr="009A127C">
        <w:rPr>
          <w:rFonts w:cs="Andalus"/>
        </w:rPr>
        <w:t>………………………………………………</w:t>
      </w:r>
    </w:p>
    <w:p w:rsidR="00120762" w:rsidRPr="009A127C" w:rsidP="00A11BE3">
      <w:pPr>
        <w:spacing w:after="0"/>
        <w:ind w:left="5664" w:right="567" w:firstLine="148"/>
        <w:jc w:val="center"/>
        <w:rPr>
          <w:rFonts w:cs="Andalus"/>
          <w:b/>
        </w:rPr>
      </w:pPr>
      <w:r>
        <w:rPr>
          <w:rFonts w:cs="Andalus"/>
          <w:b/>
        </w:rPr>
        <w:t xml:space="preserve">     </w:t>
      </w:r>
      <w:r w:rsidRPr="009A127C">
        <w:rPr>
          <w:rFonts w:cs="Andalus"/>
          <w:b/>
        </w:rPr>
        <w:t xml:space="preserve">příkazce operace </w:t>
      </w:r>
    </w:p>
    <w:p w:rsidR="00120762" w:rsidRPr="009A127C" w:rsidP="00120762">
      <w:pPr>
        <w:spacing w:after="0"/>
        <w:ind w:left="6237" w:right="567" w:firstLine="284"/>
        <w:rPr>
          <w:rFonts w:cs="Andalus"/>
        </w:rPr>
      </w:pPr>
      <w:r w:rsidRPr="009A127C">
        <w:rPr>
          <w:rFonts w:cs="Andalus"/>
        </w:rPr>
        <w:t>(jméno, příjmení)</w:t>
      </w:r>
    </w:p>
    <w:p w:rsidR="00BF3785">
      <w:pPr>
        <w:rPr>
          <w:rFonts w:cs="Andalus"/>
        </w:rPr>
      </w:pPr>
      <w:r>
        <w:rPr>
          <w:rFonts w:cs="Andalus"/>
        </w:rPr>
        <w:br w:type="page"/>
      </w:r>
    </w:p>
    <w:p w:rsidR="00120762" w:rsidRPr="009A127C" w:rsidP="00120762">
      <w:pPr>
        <w:rPr>
          <w:rFonts w:cs="Andalus"/>
          <w:b/>
        </w:rPr>
      </w:pPr>
      <w:r w:rsidRPr="009A127C">
        <w:rPr>
          <w:b/>
          <w:sz w:val="22"/>
          <w:szCs w:val="22"/>
        </w:rPr>
        <w:t xml:space="preserve">Příloha </w:t>
      </w:r>
      <w:r w:rsidRPr="009A127C">
        <w:rPr>
          <w:b/>
          <w:sz w:val="22"/>
          <w:szCs w:val="22"/>
        </w:rPr>
        <w:t>č. 3  Vzor</w:t>
      </w:r>
      <w:r w:rsidRPr="009A127C">
        <w:rPr>
          <w:b/>
          <w:sz w:val="22"/>
          <w:szCs w:val="22"/>
        </w:rPr>
        <w:t xml:space="preserve"> záznamu – průběžná a následná </w:t>
      </w:r>
      <w:r w:rsidR="00E36C95">
        <w:rPr>
          <w:b/>
          <w:sz w:val="22"/>
          <w:szCs w:val="22"/>
        </w:rPr>
        <w:t xml:space="preserve">řídicí </w:t>
      </w:r>
      <w:r w:rsidRPr="009A127C">
        <w:rPr>
          <w:b/>
          <w:sz w:val="22"/>
          <w:szCs w:val="22"/>
        </w:rPr>
        <w:t>kontrola příjmové operace</w:t>
      </w:r>
    </w:p>
    <w:p w:rsidR="00120762" w:rsidRPr="009A127C" w:rsidP="00120762">
      <w:pPr>
        <w:spacing w:after="0"/>
        <w:rPr>
          <w:rFonts w:cs="Andalus"/>
        </w:rPr>
      </w:pPr>
    </w:p>
    <w:p w:rsidR="00120762" w:rsidRPr="009A127C" w:rsidP="00120762">
      <w:pPr>
        <w:spacing w:after="0"/>
        <w:rPr>
          <w:rFonts w:cs="Andalus"/>
        </w:rPr>
      </w:pPr>
      <w:r w:rsidRPr="009A127C">
        <w:rPr>
          <w:rFonts w:cs="Andalus"/>
        </w:rPr>
        <w:t>Identifikace příjmové operace:</w:t>
      </w:r>
    </w:p>
    <w:p w:rsidR="00120762" w:rsidRPr="009A127C" w:rsidP="00120762">
      <w:pPr>
        <w:spacing w:after="0"/>
        <w:rPr>
          <w:rFonts w:cs="Andalus"/>
        </w:rPr>
      </w:pPr>
    </w:p>
    <w:tbl>
      <w:tblPr>
        <w:tblStyle w:val="Styl1"/>
        <w:tblW w:w="5000" w:type="pct"/>
        <w:tblLook w:val="04A0"/>
      </w:tblPr>
      <w:tblGrid>
        <w:gridCol w:w="2398"/>
        <w:gridCol w:w="6888"/>
      </w:tblGrid>
      <w:tr w:rsidTr="00904C9C">
        <w:tblPrEx>
          <w:tblW w:w="5000" w:type="pct"/>
          <w:tblLook w:val="04A0"/>
        </w:tblPrEx>
        <w:trPr>
          <w:trHeight w:val="469"/>
        </w:trPr>
        <w:tc>
          <w:tcPr>
            <w:tcW w:w="1291" w:type="pct"/>
          </w:tcPr>
          <w:p w:rsidR="00120762" w:rsidRPr="009A127C" w:rsidP="00120762">
            <w:pPr>
              <w:rPr>
                <w:rFonts w:cs="Andalus"/>
              </w:rPr>
            </w:pPr>
            <w:r w:rsidRPr="009A127C">
              <w:rPr>
                <w:rFonts w:cs="Andalus"/>
              </w:rPr>
              <w:t xml:space="preserve">Předmět </w:t>
            </w:r>
          </w:p>
        </w:tc>
        <w:tc>
          <w:tcPr>
            <w:tcW w:w="3709" w:type="pct"/>
          </w:tcPr>
          <w:p w:rsidR="00120762" w:rsidRPr="009A127C" w:rsidP="00120762">
            <w:pPr>
              <w:rPr>
                <w:rFonts w:cs="Andalus"/>
              </w:rPr>
            </w:pPr>
          </w:p>
        </w:tc>
      </w:tr>
      <w:tr w:rsidTr="00904C9C">
        <w:tblPrEx>
          <w:tblW w:w="5000" w:type="pct"/>
          <w:tblLook w:val="04A0"/>
        </w:tblPrEx>
        <w:trPr>
          <w:trHeight w:val="498"/>
        </w:trPr>
        <w:tc>
          <w:tcPr>
            <w:tcW w:w="1291" w:type="pct"/>
          </w:tcPr>
          <w:p w:rsidR="00120762" w:rsidRPr="009A127C" w:rsidP="00120762">
            <w:pPr>
              <w:rPr>
                <w:rFonts w:cs="Andalus"/>
              </w:rPr>
            </w:pPr>
            <w:r w:rsidRPr="009A127C">
              <w:rPr>
                <w:rFonts w:cs="Andalus"/>
              </w:rPr>
              <w:t xml:space="preserve">Výše </w:t>
            </w:r>
          </w:p>
        </w:tc>
        <w:tc>
          <w:tcPr>
            <w:tcW w:w="3709" w:type="pct"/>
          </w:tcPr>
          <w:p w:rsidR="00120762" w:rsidRPr="009A127C" w:rsidP="00120762">
            <w:pPr>
              <w:rPr>
                <w:rFonts w:cs="Andalus"/>
              </w:rPr>
            </w:pPr>
          </w:p>
        </w:tc>
      </w:tr>
      <w:tr w:rsidTr="00904C9C">
        <w:tblPrEx>
          <w:tblW w:w="5000" w:type="pct"/>
          <w:tblLook w:val="04A0"/>
        </w:tblPrEx>
        <w:trPr>
          <w:trHeight w:val="498"/>
        </w:trPr>
        <w:tc>
          <w:tcPr>
            <w:tcW w:w="1291" w:type="pct"/>
          </w:tcPr>
          <w:p w:rsidR="00120762" w:rsidRPr="009A127C" w:rsidP="00120762">
            <w:pPr>
              <w:rPr>
                <w:rFonts w:cs="Andalus"/>
              </w:rPr>
            </w:pPr>
            <w:r w:rsidRPr="009A127C">
              <w:rPr>
                <w:rFonts w:cs="Andalus"/>
              </w:rPr>
              <w:t>Druhá strana (dlužník)</w:t>
            </w:r>
          </w:p>
        </w:tc>
        <w:tc>
          <w:tcPr>
            <w:tcW w:w="3709" w:type="pct"/>
          </w:tcPr>
          <w:p w:rsidR="00120762" w:rsidRPr="009A127C" w:rsidP="00120762">
            <w:pPr>
              <w:rPr>
                <w:rFonts w:cs="Andalus"/>
              </w:rPr>
            </w:pPr>
          </w:p>
        </w:tc>
      </w:tr>
      <w:tr w:rsidTr="00904C9C">
        <w:tblPrEx>
          <w:tblW w:w="5000" w:type="pct"/>
          <w:tblLook w:val="04A0"/>
        </w:tblPrEx>
        <w:trPr>
          <w:trHeight w:val="528"/>
        </w:trPr>
        <w:tc>
          <w:tcPr>
            <w:tcW w:w="1291" w:type="pct"/>
          </w:tcPr>
          <w:p w:rsidR="00120762" w:rsidRPr="009A127C" w:rsidP="00120762">
            <w:pPr>
              <w:rPr>
                <w:rFonts w:cs="Andalus"/>
              </w:rPr>
            </w:pPr>
            <w:r w:rsidRPr="009A127C">
              <w:rPr>
                <w:rFonts w:cs="Andalus"/>
              </w:rPr>
              <w:t>Splatnost</w:t>
            </w:r>
          </w:p>
        </w:tc>
        <w:tc>
          <w:tcPr>
            <w:tcW w:w="3709" w:type="pct"/>
          </w:tcPr>
          <w:p w:rsidR="00120762" w:rsidRPr="009A127C" w:rsidP="00120762">
            <w:pPr>
              <w:rPr>
                <w:rFonts w:cs="Andalus"/>
              </w:rPr>
            </w:pPr>
          </w:p>
        </w:tc>
      </w:tr>
    </w:tbl>
    <w:p w:rsidR="00120762" w:rsidRPr="009A127C" w:rsidP="00120762">
      <w:pPr>
        <w:spacing w:after="0"/>
        <w:rPr>
          <w:rFonts w:cs="Andalus"/>
        </w:rPr>
      </w:pPr>
    </w:p>
    <w:p w:rsidR="00120762" w:rsidRPr="009A127C" w:rsidP="00120762">
      <w:pPr>
        <w:spacing w:after="0"/>
        <w:jc w:val="both"/>
        <w:rPr>
          <w:rFonts w:cs="Andalus"/>
        </w:rPr>
      </w:pPr>
      <w:r w:rsidRPr="009A127C">
        <w:rPr>
          <w:rFonts w:cs="Andalus"/>
        </w:rPr>
        <w:t xml:space="preserve">Jako </w:t>
      </w:r>
      <w:r w:rsidR="00D6625C">
        <w:rPr>
          <w:rFonts w:cs="Andalus"/>
        </w:rPr>
        <w:t>osoba</w:t>
      </w:r>
      <w:r w:rsidR="00A15437">
        <w:rPr>
          <w:rFonts w:cs="Andalus"/>
        </w:rPr>
        <w:t>,</w:t>
      </w:r>
      <w:r w:rsidR="00D6625C">
        <w:rPr>
          <w:rFonts w:cs="Andalus"/>
        </w:rPr>
        <w:t xml:space="preserve"> </w:t>
      </w:r>
      <w:r w:rsidR="00BD792E">
        <w:rPr>
          <w:rFonts w:cs="Andalus"/>
        </w:rPr>
        <w:t>pověřená výkonem průběžné/následné</w:t>
      </w:r>
      <w:r w:rsidR="00E36C95">
        <w:rPr>
          <w:rFonts w:cs="Andalus"/>
        </w:rPr>
        <w:t xml:space="preserve"> řídicí</w:t>
      </w:r>
      <w:r w:rsidR="00BD792E">
        <w:rPr>
          <w:rFonts w:cs="Andalus"/>
        </w:rPr>
        <w:t xml:space="preserve"> kontroly</w:t>
      </w:r>
      <w:r w:rsidR="00A15437">
        <w:rPr>
          <w:rFonts w:cs="Andalus"/>
        </w:rPr>
        <w:t>,</w:t>
      </w:r>
      <w:r w:rsidR="00BD792E">
        <w:rPr>
          <w:rFonts w:cs="Andalus"/>
        </w:rPr>
        <w:t xml:space="preserve"> </w:t>
      </w:r>
      <w:r w:rsidRPr="009A127C">
        <w:rPr>
          <w:rFonts w:cs="Andalus"/>
        </w:rPr>
        <w:t>jsem</w:t>
      </w:r>
      <w:r>
        <w:rPr>
          <w:rFonts w:cs="Andalus"/>
        </w:rPr>
        <w:t xml:space="preserve"> u</w:t>
      </w:r>
      <w:r w:rsidRPr="009A127C">
        <w:rPr>
          <w:rFonts w:cs="Andalus"/>
        </w:rPr>
        <w:t xml:space="preserve"> příjmové operace v souladu s čl.</w:t>
      </w:r>
      <w:r w:rsidR="00E36C95">
        <w:rPr>
          <w:rFonts w:cs="Andalus"/>
        </w:rPr>
        <w:t> </w:t>
      </w:r>
      <w:r w:rsidRPr="009A127C">
        <w:rPr>
          <w:rFonts w:cs="Andalus"/>
        </w:rPr>
        <w:t xml:space="preserve">VI směrnice č. …/… o finanční kontrole </w:t>
      </w:r>
      <w:r w:rsidRPr="009A127C">
        <w:rPr>
          <w:rFonts w:cs="Andalus"/>
        </w:rPr>
        <w:t>zjistil(a), že</w:t>
      </w:r>
      <w:r w:rsidRPr="009A127C">
        <w:rPr>
          <w:rFonts w:cs="Andalus"/>
        </w:rPr>
        <w:t xml:space="preserve"> výše nadepsaná příjmová operace </w:t>
      </w:r>
      <w:r>
        <w:rPr>
          <w:rFonts w:cs="Andalus"/>
        </w:rPr>
        <w:t>byla/</w:t>
      </w:r>
      <w:r w:rsidRPr="00874463">
        <w:rPr>
          <w:rFonts w:cs="Andalus"/>
        </w:rPr>
        <w:t>nebyla</w:t>
      </w:r>
      <w:r w:rsidRPr="009A127C">
        <w:rPr>
          <w:rFonts w:cs="Andalus"/>
        </w:rPr>
        <w:t xml:space="preserve"> uhrazena </w:t>
      </w:r>
      <w:r w:rsidRPr="009A127C">
        <w:rPr>
          <w:rFonts w:cs="Andalus"/>
          <w:i/>
        </w:rPr>
        <w:t>(</w:t>
      </w:r>
      <w:r>
        <w:rPr>
          <w:rFonts w:cs="Andalus"/>
          <w:i/>
        </w:rPr>
        <w:t xml:space="preserve">nehodící se </w:t>
      </w:r>
      <w:r w:rsidRPr="009A127C">
        <w:rPr>
          <w:rFonts w:cs="Andalus"/>
          <w:i/>
        </w:rPr>
        <w:t>škrtněte)</w:t>
      </w:r>
    </w:p>
    <w:p w:rsidR="00120762" w:rsidRPr="009A127C" w:rsidP="00120762">
      <w:pPr>
        <w:spacing w:after="0"/>
        <w:jc w:val="both"/>
        <w:rPr>
          <w:rFonts w:cs="Andalus"/>
        </w:rPr>
      </w:pPr>
    </w:p>
    <w:p w:rsidR="00120762" w:rsidRPr="009A127C" w:rsidP="00120762">
      <w:pPr>
        <w:spacing w:after="0"/>
        <w:ind w:left="1416"/>
        <w:jc w:val="both"/>
        <w:rPr>
          <w:rFonts w:cs="Andalus"/>
        </w:rPr>
      </w:pPr>
      <w:sdt>
        <w:sdtPr>
          <w:rPr>
            <w:rFonts w:cs="Andalus"/>
          </w:rPr>
          <w:id w:val="-84145525"/>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včas - počet dnů po splatnosti………………………</w:t>
      </w:r>
    </w:p>
    <w:p w:rsidR="00120762" w:rsidRPr="009A127C" w:rsidP="00120762">
      <w:pPr>
        <w:spacing w:after="0"/>
        <w:ind w:left="1416"/>
        <w:jc w:val="both"/>
        <w:rPr>
          <w:rFonts w:cs="Andalus"/>
        </w:rPr>
      </w:pPr>
      <w:sdt>
        <w:sdtPr>
          <w:rPr>
            <w:rFonts w:cs="Andalus"/>
          </w:rPr>
          <w:id w:val="-1315798788"/>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ve správné výši</w:t>
      </w:r>
    </w:p>
    <w:p w:rsidR="00120762" w:rsidRPr="009A127C" w:rsidP="00120762">
      <w:pPr>
        <w:spacing w:after="0"/>
        <w:ind w:left="1416"/>
        <w:jc w:val="both"/>
        <w:rPr>
          <w:rFonts w:cs="Andalus"/>
        </w:rPr>
      </w:pPr>
      <w:sdt>
        <w:sdtPr>
          <w:rPr>
            <w:rFonts w:cs="Andalus"/>
          </w:rPr>
          <w:id w:val="-1780473769"/>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správnou osobou; </w:t>
      </w:r>
    </w:p>
    <w:p w:rsidR="00120762" w:rsidRPr="009A127C" w:rsidP="00120762">
      <w:pPr>
        <w:spacing w:after="0"/>
        <w:jc w:val="both"/>
        <w:rPr>
          <w:rFonts w:cs="Andalus"/>
        </w:rPr>
      </w:pPr>
    </w:p>
    <w:p w:rsidR="00120762" w:rsidRPr="009A127C" w:rsidP="00120762">
      <w:pPr>
        <w:spacing w:after="0"/>
        <w:jc w:val="both"/>
        <w:rPr>
          <w:rFonts w:cs="Andalus"/>
        </w:rPr>
      </w:pPr>
      <w:r w:rsidRPr="009A127C">
        <w:rPr>
          <w:rFonts w:cs="Andalus"/>
        </w:rPr>
        <w:t xml:space="preserve">a následně jsem </w:t>
      </w:r>
      <w:r w:rsidRPr="009A127C">
        <w:rPr>
          <w:rFonts w:cs="Andalus"/>
        </w:rPr>
        <w:t>ověřil(a) existenci</w:t>
      </w:r>
      <w:r w:rsidRPr="009A127C">
        <w:rPr>
          <w:rFonts w:cs="Andalus"/>
        </w:rPr>
        <w:t xml:space="preserve"> předmětné pohledávky, její výši a splatnost a identifikoval(a) jsem:</w:t>
      </w:r>
    </w:p>
    <w:p w:rsidR="00120762" w:rsidP="00120762">
      <w:pPr>
        <w:spacing w:after="0"/>
        <w:rPr>
          <w:rFonts w:cs="Andalus"/>
        </w:rPr>
      </w:pPr>
      <w:r w:rsidRPr="009A127C">
        <w:rPr>
          <w:rFonts w:cs="Andalus"/>
        </w:rPr>
        <w:t xml:space="preserve"> </w:t>
      </w:r>
    </w:p>
    <w:p w:rsidR="00120762" w:rsidRPr="00E932DF" w:rsidP="008C5E04">
      <w:pPr>
        <w:pStyle w:val="ListParagraph"/>
        <w:numPr>
          <w:ilvl w:val="0"/>
          <w:numId w:val="27"/>
        </w:numPr>
        <w:spacing w:after="0"/>
        <w:jc w:val="both"/>
        <w:rPr>
          <w:rFonts w:cs="Andalus"/>
          <w:sz w:val="20"/>
          <w:szCs w:val="20"/>
        </w:rPr>
      </w:pPr>
      <w:r w:rsidRPr="00E932DF">
        <w:rPr>
          <w:rFonts w:cs="Andalus"/>
          <w:sz w:val="20"/>
          <w:szCs w:val="20"/>
        </w:rPr>
        <w:t>následující rizika:</w:t>
      </w:r>
    </w:p>
    <w:p w:rsidR="00120762" w:rsidRPr="00E932DF" w:rsidP="00120762">
      <w:pPr>
        <w:pStyle w:val="ListParagraph"/>
        <w:spacing w:after="0"/>
        <w:rPr>
          <w:rFonts w:cs="Andalus"/>
          <w:sz w:val="20"/>
          <w:szCs w:val="20"/>
        </w:rPr>
      </w:pPr>
      <w:r w:rsidRPr="00E932DF">
        <w:rPr>
          <w:rFonts w:cs="Andalus"/>
          <w:sz w:val="20"/>
          <w:szCs w:val="20"/>
        </w:rPr>
        <w:t>……………………………………………………………………………………………….…………………………………………………………………………………………………….……………………………………………………………………</w:t>
      </w:r>
      <w:r>
        <w:rPr>
          <w:rFonts w:cs="Andalus"/>
          <w:sz w:val="20"/>
          <w:szCs w:val="20"/>
        </w:rPr>
        <w:t>…………………………</w:t>
      </w:r>
    </w:p>
    <w:p w:rsidR="00120762" w:rsidRPr="00D61050" w:rsidP="00120762">
      <w:pPr>
        <w:spacing w:after="0"/>
        <w:rPr>
          <w:rFonts w:cs="Andalus"/>
        </w:rPr>
      </w:pPr>
    </w:p>
    <w:p w:rsidR="00120762" w:rsidRPr="00D61050" w:rsidP="008C5E04">
      <w:pPr>
        <w:pStyle w:val="ListParagraph"/>
        <w:numPr>
          <w:ilvl w:val="0"/>
          <w:numId w:val="27"/>
        </w:numPr>
        <w:spacing w:after="0"/>
        <w:rPr>
          <w:rFonts w:cs="Andalus"/>
        </w:rPr>
      </w:pPr>
      <w:r w:rsidRPr="00D61050">
        <w:rPr>
          <w:rFonts w:cs="Andalus"/>
          <w:sz w:val="20"/>
          <w:szCs w:val="20"/>
        </w:rPr>
        <w:t>následující nedostatky:</w:t>
      </w:r>
      <w:r w:rsidRPr="00D61050">
        <w:rPr>
          <w:rFonts w:cs="Andalus"/>
        </w:rPr>
        <w:t xml:space="preserve"> …………………………………………………………………………………………………….…………………………………………………………………………………………………….………………………………………………………………</w:t>
      </w:r>
    </w:p>
    <w:p w:rsidR="00120762" w:rsidP="00120762">
      <w:pPr>
        <w:spacing w:after="0"/>
        <w:rPr>
          <w:rFonts w:cs="Andalus"/>
        </w:rPr>
      </w:pPr>
    </w:p>
    <w:p w:rsidR="00120762" w:rsidRPr="009A127C" w:rsidP="00120762">
      <w:pPr>
        <w:spacing w:after="0"/>
        <w:rPr>
          <w:rFonts w:cs="Andalus"/>
        </w:rPr>
      </w:pPr>
    </w:p>
    <w:p w:rsidR="00120762" w:rsidRPr="009A127C" w:rsidP="00120762">
      <w:pPr>
        <w:spacing w:after="0"/>
        <w:rPr>
          <w:rFonts w:cs="Andalus"/>
        </w:rPr>
      </w:pPr>
      <w:r w:rsidRPr="009A127C">
        <w:rPr>
          <w:rFonts w:cs="Andalus"/>
        </w:rPr>
        <w:t>Datum: ……………………</w:t>
      </w:r>
    </w:p>
    <w:p w:rsidR="00120762" w:rsidRPr="009A127C" w:rsidP="00120762">
      <w:pPr>
        <w:tabs>
          <w:tab w:val="left" w:pos="8505"/>
        </w:tabs>
        <w:spacing w:after="0"/>
        <w:ind w:right="283"/>
        <w:jc w:val="right"/>
        <w:rPr>
          <w:rFonts w:cs="Andalus"/>
        </w:rPr>
      </w:pPr>
      <w:r w:rsidRPr="009A127C">
        <w:rPr>
          <w:rFonts w:cs="Andalus"/>
        </w:rPr>
        <w:t>………………………………………………</w:t>
      </w:r>
    </w:p>
    <w:p w:rsidR="00120762" w:rsidRPr="009A127C" w:rsidP="00434F52">
      <w:pPr>
        <w:spacing w:after="0"/>
        <w:ind w:left="5664"/>
        <w:jc w:val="center"/>
        <w:rPr>
          <w:rFonts w:cs="Andalus"/>
          <w:b/>
        </w:rPr>
      </w:pPr>
      <w:r>
        <w:rPr>
          <w:rFonts w:cs="Andalus"/>
          <w:b/>
        </w:rPr>
        <w:t xml:space="preserve">osoba pověřená </w:t>
      </w:r>
      <w:r w:rsidR="00BD792E">
        <w:rPr>
          <w:rFonts w:cs="Andalus"/>
          <w:b/>
        </w:rPr>
        <w:t xml:space="preserve">výkonem </w:t>
      </w:r>
      <w:r>
        <w:rPr>
          <w:rFonts w:cs="Andalus"/>
          <w:b/>
        </w:rPr>
        <w:t>průběžné/následné</w:t>
      </w:r>
      <w:r w:rsidR="00E36C95">
        <w:rPr>
          <w:rFonts w:cs="Andalus"/>
          <w:b/>
        </w:rPr>
        <w:t xml:space="preserve"> řídicí</w:t>
      </w:r>
      <w:r>
        <w:rPr>
          <w:rFonts w:cs="Andalus"/>
          <w:b/>
        </w:rPr>
        <w:t xml:space="preserve"> kontroly</w:t>
      </w:r>
    </w:p>
    <w:p w:rsidR="00120762" w:rsidRPr="009A127C" w:rsidP="00434F52">
      <w:pPr>
        <w:spacing w:after="0"/>
        <w:ind w:left="5664" w:firstLine="999"/>
        <w:rPr>
          <w:rFonts w:cs="Andalus"/>
        </w:rPr>
      </w:pPr>
      <w:r w:rsidRPr="009A127C">
        <w:rPr>
          <w:rFonts w:cs="Andalus"/>
        </w:rPr>
        <w:t>(jméno, příjmení)</w:t>
      </w:r>
    </w:p>
    <w:p w:rsidR="00120762" w:rsidRPr="009A127C" w:rsidP="00120762">
      <w:pPr>
        <w:spacing w:after="0"/>
        <w:jc w:val="both"/>
        <w:rPr>
          <w:rFonts w:cs="Andalus"/>
        </w:rPr>
      </w:pPr>
    </w:p>
    <w:p w:rsidR="00120762" w:rsidP="00120762">
      <w:pPr>
        <w:spacing w:after="0"/>
        <w:jc w:val="both"/>
        <w:rPr>
          <w:rFonts w:cs="Andalus"/>
        </w:rPr>
      </w:pPr>
    </w:p>
    <w:p w:rsidR="00120762" w:rsidP="00120762">
      <w:pPr>
        <w:spacing w:after="0"/>
        <w:jc w:val="both"/>
        <w:rPr>
          <w:rFonts w:cs="Andalus"/>
        </w:rPr>
      </w:pPr>
    </w:p>
    <w:p w:rsidR="00120762" w:rsidP="00120762">
      <w:pPr>
        <w:spacing w:after="0"/>
        <w:jc w:val="both"/>
        <w:rPr>
          <w:rFonts w:cs="Andalus"/>
        </w:rPr>
      </w:pPr>
    </w:p>
    <w:p w:rsidR="00120762" w:rsidRPr="009A127C" w:rsidP="00120762">
      <w:pPr>
        <w:spacing w:after="0"/>
        <w:jc w:val="both"/>
        <w:rPr>
          <w:rFonts w:cs="Andalus"/>
        </w:rPr>
      </w:pPr>
      <w:r w:rsidRPr="009A127C">
        <w:rPr>
          <w:rFonts w:cs="Andalus"/>
        </w:rPr>
        <w:t xml:space="preserve">Jako </w:t>
      </w:r>
      <w:r w:rsidRPr="009A127C">
        <w:rPr>
          <w:rFonts w:cs="Andalus"/>
          <w:b/>
        </w:rPr>
        <w:t xml:space="preserve">příkazce operace </w:t>
      </w:r>
      <w:r w:rsidRPr="009A127C">
        <w:rPr>
          <w:rFonts w:cs="Andalus"/>
        </w:rPr>
        <w:t>v rámci předběžné řídicí kontroly po vzniku nároku na příjem v souladu s čl. VI odst. 6 směrnice č. …/… o finanční kontrole stanovuji, že s výše nadepsanou pohledávkou bude naloženo takto:  ……………………………………………………………………</w:t>
      </w:r>
    </w:p>
    <w:p w:rsidR="00120762" w:rsidRPr="009A127C" w:rsidP="00120762">
      <w:pPr>
        <w:spacing w:after="0"/>
        <w:ind w:left="5664"/>
        <w:rPr>
          <w:rFonts w:cs="Andalus"/>
        </w:rPr>
      </w:pPr>
    </w:p>
    <w:p w:rsidR="00120762" w:rsidRPr="009A127C" w:rsidP="00120762">
      <w:pPr>
        <w:spacing w:after="0"/>
        <w:rPr>
          <w:rFonts w:cs="Andalus"/>
        </w:rPr>
      </w:pPr>
      <w:r w:rsidRPr="009A127C">
        <w:rPr>
          <w:rFonts w:cs="Andalus"/>
        </w:rPr>
        <w:t>Datum: ……………………</w:t>
      </w:r>
    </w:p>
    <w:p w:rsidR="00120762" w:rsidRPr="009A127C" w:rsidP="00120762">
      <w:pPr>
        <w:spacing w:after="0"/>
        <w:jc w:val="right"/>
        <w:rPr>
          <w:rFonts w:cs="Andalus"/>
        </w:rPr>
      </w:pPr>
      <w:r w:rsidRPr="009A127C">
        <w:rPr>
          <w:rFonts w:cs="Andalus"/>
        </w:rPr>
        <w:t>………………………………………….…………</w:t>
      </w:r>
    </w:p>
    <w:p w:rsidR="00336793" w:rsidRPr="009A127C" w:rsidP="00A11BE3">
      <w:pPr>
        <w:spacing w:after="0"/>
        <w:ind w:left="5664" w:right="567" w:firstLine="148"/>
        <w:jc w:val="center"/>
        <w:rPr>
          <w:rFonts w:cs="Andalus"/>
          <w:b/>
        </w:rPr>
      </w:pPr>
      <w:r>
        <w:rPr>
          <w:rFonts w:cs="Andalus"/>
          <w:b/>
        </w:rPr>
        <w:t xml:space="preserve">                   </w:t>
      </w:r>
      <w:r w:rsidRPr="009A127C">
        <w:rPr>
          <w:rFonts w:cs="Andalus"/>
          <w:b/>
        </w:rPr>
        <w:t xml:space="preserve">příkazce operace </w:t>
      </w:r>
    </w:p>
    <w:p w:rsidR="00120762" w:rsidRPr="009A127C" w:rsidP="00120762">
      <w:pPr>
        <w:spacing w:after="0"/>
        <w:ind w:right="708"/>
        <w:jc w:val="right"/>
        <w:rPr>
          <w:rFonts w:cs="Andalus"/>
        </w:rPr>
      </w:pPr>
      <w:r>
        <w:rPr>
          <w:rFonts w:cs="Andalus"/>
        </w:rPr>
        <w:t xml:space="preserve">  </w:t>
      </w:r>
      <w:r w:rsidRPr="009A127C">
        <w:rPr>
          <w:rFonts w:cs="Andalus"/>
        </w:rPr>
        <w:t>(jméno, příjmení)</w:t>
      </w:r>
    </w:p>
    <w:p w:rsidR="00120762" w:rsidRPr="009A127C" w:rsidP="00120762">
      <w:pPr>
        <w:spacing w:after="0"/>
        <w:jc w:val="both"/>
        <w:sectPr w:rsidSect="00120762">
          <w:headerReference w:type="even" r:id="rId14"/>
          <w:headerReference w:type="default" r:id="rId15"/>
          <w:headerReference w:type="first" r:id="rId16"/>
          <w:footerReference w:type="first" r:id="rId17"/>
          <w:pgSz w:w="11906" w:h="16838"/>
          <w:pgMar w:top="1418" w:right="1418" w:bottom="1418" w:left="1418" w:header="709" w:footer="709" w:gutter="0"/>
          <w:cols w:space="708"/>
          <w:docGrid w:linePitch="360"/>
        </w:sectPr>
      </w:pPr>
    </w:p>
    <w:p w:rsidR="00120762" w:rsidRPr="009A127C" w:rsidP="00120762">
      <w:pPr>
        <w:spacing w:after="12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4 Vzor</w:t>
      </w:r>
      <w:r w:rsidRPr="009A127C">
        <w:rPr>
          <w:rFonts w:cs="Andalus"/>
          <w:b/>
          <w:sz w:val="22"/>
          <w:szCs w:val="22"/>
        </w:rPr>
        <w:t xml:space="preserve"> individuálního příslibu – předběžná řídicí kontrola před vznikem závazku</w:t>
      </w:r>
    </w:p>
    <w:p w:rsidR="00120762" w:rsidRPr="009A127C" w:rsidP="00120762">
      <w:pPr>
        <w:spacing w:after="0"/>
        <w:rPr>
          <w:rFonts w:cs="Andalus"/>
          <w:sz w:val="18"/>
          <w:szCs w:val="18"/>
        </w:rPr>
      </w:pPr>
      <w:r w:rsidRPr="009A127C">
        <w:rPr>
          <w:rFonts w:cs="Andalus"/>
          <w:sz w:val="18"/>
          <w:szCs w:val="18"/>
        </w:rPr>
        <w:t>Identifikace výdajové operace:</w:t>
      </w:r>
    </w:p>
    <w:p w:rsidR="00120762" w:rsidRPr="009A127C" w:rsidP="00120762">
      <w:pPr>
        <w:spacing w:after="0"/>
        <w:rPr>
          <w:rFonts w:cs="Andalus"/>
          <w:sz w:val="18"/>
          <w:szCs w:val="18"/>
        </w:rPr>
      </w:pPr>
    </w:p>
    <w:tbl>
      <w:tblPr>
        <w:tblStyle w:val="Styl1"/>
        <w:tblW w:w="7150" w:type="dxa"/>
        <w:tblLook w:val="04A0"/>
      </w:tblPr>
      <w:tblGrid>
        <w:gridCol w:w="2176"/>
        <w:gridCol w:w="4974"/>
      </w:tblGrid>
      <w:tr w:rsidTr="00904C9C">
        <w:tblPrEx>
          <w:tblW w:w="7150" w:type="dxa"/>
          <w:tblLook w:val="04A0"/>
        </w:tblPrEx>
        <w:trPr>
          <w:trHeight w:val="286"/>
        </w:trPr>
        <w:tc>
          <w:tcPr>
            <w:tcW w:w="2176" w:type="dxa"/>
          </w:tcPr>
          <w:p w:rsidR="00120762" w:rsidRPr="009A127C" w:rsidP="00120762">
            <w:pPr>
              <w:rPr>
                <w:rFonts w:cs="Andalus"/>
                <w:sz w:val="18"/>
                <w:szCs w:val="18"/>
              </w:rPr>
            </w:pPr>
            <w:r w:rsidRPr="009A127C">
              <w:rPr>
                <w:rFonts w:cs="Andalus"/>
                <w:sz w:val="18"/>
                <w:szCs w:val="18"/>
              </w:rPr>
              <w:t xml:space="preserve">Předmět </w:t>
            </w:r>
          </w:p>
        </w:tc>
        <w:tc>
          <w:tcPr>
            <w:tcW w:w="4974" w:type="dxa"/>
          </w:tcPr>
          <w:p w:rsidR="00120762" w:rsidRPr="009A127C" w:rsidP="00120762">
            <w:pPr>
              <w:rPr>
                <w:rFonts w:cs="Andalus"/>
                <w:sz w:val="18"/>
                <w:szCs w:val="18"/>
              </w:rPr>
            </w:pPr>
          </w:p>
        </w:tc>
      </w:tr>
      <w:tr w:rsidTr="00904C9C">
        <w:tblPrEx>
          <w:tblW w:w="7150" w:type="dxa"/>
          <w:tblLook w:val="04A0"/>
        </w:tblPrEx>
        <w:trPr>
          <w:trHeight w:val="308"/>
        </w:trPr>
        <w:tc>
          <w:tcPr>
            <w:tcW w:w="2176" w:type="dxa"/>
          </w:tcPr>
          <w:p w:rsidR="00120762" w:rsidRPr="009A127C">
            <w:pPr>
              <w:rPr>
                <w:rFonts w:cs="Andalus"/>
                <w:sz w:val="18"/>
                <w:szCs w:val="18"/>
              </w:rPr>
            </w:pPr>
            <w:r w:rsidRPr="009A127C">
              <w:rPr>
                <w:rFonts w:cs="Andalus"/>
                <w:sz w:val="18"/>
                <w:szCs w:val="18"/>
              </w:rPr>
              <w:t xml:space="preserve">Výše </w:t>
            </w:r>
          </w:p>
        </w:tc>
        <w:tc>
          <w:tcPr>
            <w:tcW w:w="4974" w:type="dxa"/>
          </w:tcPr>
          <w:p w:rsidR="00120762" w:rsidRPr="009A127C" w:rsidP="00120762">
            <w:pPr>
              <w:rPr>
                <w:rFonts w:cs="Andalus"/>
                <w:sz w:val="18"/>
                <w:szCs w:val="18"/>
              </w:rPr>
            </w:pPr>
          </w:p>
        </w:tc>
      </w:tr>
      <w:tr w:rsidTr="00904C9C">
        <w:tblPrEx>
          <w:tblW w:w="7150" w:type="dxa"/>
          <w:tblLook w:val="04A0"/>
        </w:tblPrEx>
        <w:trPr>
          <w:trHeight w:val="308"/>
        </w:trPr>
        <w:tc>
          <w:tcPr>
            <w:tcW w:w="2176" w:type="dxa"/>
          </w:tcPr>
          <w:p w:rsidR="00120762" w:rsidRPr="009A127C" w:rsidP="00120762">
            <w:pPr>
              <w:rPr>
                <w:rFonts w:cs="Andalus"/>
                <w:sz w:val="18"/>
                <w:szCs w:val="18"/>
              </w:rPr>
            </w:pPr>
            <w:r w:rsidRPr="009A127C">
              <w:rPr>
                <w:rFonts w:cs="Andalus"/>
                <w:sz w:val="18"/>
                <w:szCs w:val="18"/>
              </w:rPr>
              <w:t>Druhá strana (věřitel)</w:t>
            </w:r>
          </w:p>
        </w:tc>
        <w:tc>
          <w:tcPr>
            <w:tcW w:w="4974" w:type="dxa"/>
          </w:tcPr>
          <w:p w:rsidR="00120762" w:rsidRPr="009A127C" w:rsidP="00120762">
            <w:pPr>
              <w:rPr>
                <w:rFonts w:cs="Andalus"/>
                <w:sz w:val="18"/>
                <w:szCs w:val="18"/>
              </w:rPr>
            </w:pPr>
          </w:p>
        </w:tc>
      </w:tr>
      <w:tr w:rsidTr="00904C9C">
        <w:tblPrEx>
          <w:tblW w:w="7150" w:type="dxa"/>
          <w:tblLook w:val="04A0"/>
        </w:tblPrEx>
        <w:trPr>
          <w:trHeight w:val="308"/>
        </w:trPr>
        <w:tc>
          <w:tcPr>
            <w:tcW w:w="2176" w:type="dxa"/>
          </w:tcPr>
          <w:p w:rsidR="00120762" w:rsidRPr="009A127C" w:rsidP="00120762">
            <w:pPr>
              <w:rPr>
                <w:rFonts w:cs="Andalus"/>
                <w:sz w:val="18"/>
                <w:szCs w:val="18"/>
              </w:rPr>
            </w:pPr>
            <w:r w:rsidRPr="009A127C">
              <w:rPr>
                <w:rFonts w:cs="Andalus"/>
                <w:sz w:val="18"/>
                <w:szCs w:val="18"/>
              </w:rPr>
              <w:t>Splatnost</w:t>
            </w:r>
          </w:p>
        </w:tc>
        <w:tc>
          <w:tcPr>
            <w:tcW w:w="4974" w:type="dxa"/>
          </w:tcPr>
          <w:p w:rsidR="00120762" w:rsidRPr="009A127C" w:rsidP="00120762">
            <w:pPr>
              <w:rPr>
                <w:rFonts w:cs="Andalus"/>
                <w:sz w:val="18"/>
                <w:szCs w:val="18"/>
              </w:rPr>
            </w:pPr>
          </w:p>
        </w:tc>
      </w:tr>
      <w:tr w:rsidTr="00904C9C">
        <w:tblPrEx>
          <w:tblW w:w="7150" w:type="dxa"/>
          <w:tblLook w:val="04A0"/>
        </w:tblPrEx>
        <w:trPr>
          <w:trHeight w:val="308"/>
        </w:trPr>
        <w:tc>
          <w:tcPr>
            <w:tcW w:w="2176" w:type="dxa"/>
          </w:tcPr>
          <w:p w:rsidR="00120762" w:rsidRPr="009A127C" w:rsidP="00120762">
            <w:pPr>
              <w:rPr>
                <w:rFonts w:cs="Andalus"/>
                <w:sz w:val="18"/>
                <w:szCs w:val="18"/>
              </w:rPr>
            </w:pPr>
            <w:r w:rsidRPr="009A127C">
              <w:rPr>
                <w:rFonts w:cs="Andalus"/>
                <w:sz w:val="18"/>
                <w:szCs w:val="18"/>
              </w:rPr>
              <w:t>Rozpočtové třídění</w:t>
            </w:r>
          </w:p>
        </w:tc>
        <w:tc>
          <w:tcPr>
            <w:tcW w:w="4974" w:type="dxa"/>
          </w:tcPr>
          <w:p w:rsidR="00120762" w:rsidRPr="009A127C" w:rsidP="00120762">
            <w:pPr>
              <w:rPr>
                <w:rFonts w:cs="Andalus"/>
                <w:sz w:val="18"/>
                <w:szCs w:val="18"/>
              </w:rPr>
            </w:pPr>
          </w:p>
        </w:tc>
      </w:tr>
    </w:tbl>
    <w:p w:rsidR="00120762" w:rsidRPr="009A127C" w:rsidP="00120762">
      <w:pPr>
        <w:spacing w:after="0"/>
        <w:jc w:val="both"/>
        <w:rPr>
          <w:rFonts w:cs="Andalus"/>
          <w:sz w:val="18"/>
          <w:szCs w:val="18"/>
        </w:rPr>
      </w:pPr>
    </w:p>
    <w:p w:rsidR="00120762" w:rsidRPr="009A127C" w:rsidP="00120762">
      <w:pPr>
        <w:spacing w:after="120"/>
        <w:jc w:val="both"/>
        <w:rPr>
          <w:rFonts w:cs="Andalus"/>
          <w:sz w:val="18"/>
          <w:szCs w:val="18"/>
        </w:rPr>
      </w:pPr>
      <w:r w:rsidRPr="009A127C">
        <w:rPr>
          <w:rFonts w:cs="Andalus"/>
          <w:sz w:val="18"/>
          <w:szCs w:val="18"/>
        </w:rPr>
        <w:t xml:space="preserve">Jako </w:t>
      </w:r>
      <w:r w:rsidRPr="009A127C">
        <w:rPr>
          <w:rFonts w:cs="Andalus"/>
          <w:b/>
          <w:sz w:val="18"/>
          <w:szCs w:val="18"/>
        </w:rPr>
        <w:t xml:space="preserve">příkazce operace </w:t>
      </w:r>
      <w:r w:rsidRPr="009A127C">
        <w:rPr>
          <w:rFonts w:cs="Andalus"/>
          <w:sz w:val="18"/>
          <w:szCs w:val="18"/>
        </w:rPr>
        <w:t>v rámci</w:t>
      </w:r>
      <w:r w:rsidRPr="009A127C">
        <w:rPr>
          <w:rFonts w:cs="Andalus"/>
          <w:b/>
          <w:sz w:val="18"/>
          <w:szCs w:val="18"/>
        </w:rPr>
        <w:t xml:space="preserve"> </w:t>
      </w:r>
      <w:r w:rsidRPr="00A11BE3">
        <w:rPr>
          <w:rFonts w:cs="Andalus"/>
          <w:sz w:val="18"/>
        </w:rPr>
        <w:t xml:space="preserve">předběžné řídicí kontroly před vznikem závazku </w:t>
      </w:r>
      <w:r w:rsidRPr="009A127C">
        <w:rPr>
          <w:rFonts w:cs="Andalus"/>
          <w:sz w:val="18"/>
          <w:szCs w:val="18"/>
        </w:rPr>
        <w:t xml:space="preserve">jsem v souladu s čl. VII odst. 2 směrnice č. …/… o finanční kontrole u výše nadepsané výdajové operace </w:t>
      </w:r>
      <w:r w:rsidRPr="009A127C">
        <w:rPr>
          <w:rFonts w:cs="Andalus"/>
          <w:sz w:val="18"/>
          <w:szCs w:val="18"/>
        </w:rPr>
        <w:t>ověřil(a)</w:t>
      </w:r>
      <w:r w:rsidRPr="009A127C">
        <w:rPr>
          <w:rFonts w:cs="Andalus"/>
          <w:sz w:val="18"/>
          <w:szCs w:val="18"/>
        </w:rPr>
        <w:t xml:space="preserve"> </w:t>
      </w:r>
    </w:p>
    <w:p w:rsidR="00120762" w:rsidRPr="009A127C" w:rsidP="00120762">
      <w:pPr>
        <w:spacing w:after="0"/>
        <w:jc w:val="both"/>
        <w:rPr>
          <w:rFonts w:cs="Andalus"/>
          <w:sz w:val="18"/>
          <w:szCs w:val="18"/>
        </w:rPr>
      </w:pPr>
      <w:sdt>
        <w:sdtPr>
          <w:rPr>
            <w:rFonts w:cs="Andalus"/>
            <w:sz w:val="18"/>
            <w:szCs w:val="18"/>
          </w:rPr>
          <w:id w:val="-1240098776"/>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nezbytnost operace ke splnění úkolů obce,</w:t>
      </w:r>
    </w:p>
    <w:p w:rsidR="00120762" w:rsidRPr="009A127C" w:rsidP="00120762">
      <w:pPr>
        <w:spacing w:after="0"/>
        <w:jc w:val="both"/>
        <w:rPr>
          <w:rFonts w:cs="Andalus"/>
          <w:sz w:val="18"/>
          <w:szCs w:val="18"/>
        </w:rPr>
      </w:pPr>
      <w:sdt>
        <w:sdtPr>
          <w:rPr>
            <w:rFonts w:cs="Andalus"/>
            <w:sz w:val="18"/>
            <w:szCs w:val="18"/>
          </w:rPr>
          <w:id w:val="-1733382151"/>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soulad operace s právními předpisy</w:t>
      </w:r>
      <w:r w:rsidRPr="009A127C">
        <w:rPr>
          <w:sz w:val="18"/>
          <w:szCs w:val="18"/>
        </w:rPr>
        <w:t xml:space="preserve"> a opatřeními přijatými orgány veřejné správy v mezích těchto právních předpisů</w:t>
      </w:r>
      <w:r w:rsidRPr="009A127C">
        <w:rPr>
          <w:rFonts w:cs="Andalus"/>
          <w:sz w:val="18"/>
          <w:szCs w:val="18"/>
        </w:rPr>
        <w:t>,</w:t>
      </w:r>
    </w:p>
    <w:p w:rsidR="00120762" w:rsidRPr="009A127C" w:rsidP="00120762">
      <w:pPr>
        <w:spacing w:after="0"/>
        <w:jc w:val="both"/>
        <w:rPr>
          <w:rFonts w:cs="Andalus"/>
          <w:sz w:val="18"/>
          <w:szCs w:val="18"/>
        </w:rPr>
      </w:pPr>
      <w:sdt>
        <w:sdtPr>
          <w:rPr>
            <w:rFonts w:cs="Andalus"/>
            <w:sz w:val="18"/>
            <w:szCs w:val="18"/>
          </w:rPr>
          <w:id w:val="945737089"/>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soulad operace s postupy a podmínkami stanovenými pro zadávání veřejných zakázek,</w:t>
      </w:r>
    </w:p>
    <w:p w:rsidR="00120762" w:rsidRPr="009A127C" w:rsidP="00120762">
      <w:pPr>
        <w:spacing w:after="0"/>
        <w:jc w:val="both"/>
        <w:rPr>
          <w:rFonts w:cs="Andalus"/>
          <w:sz w:val="18"/>
          <w:szCs w:val="18"/>
        </w:rPr>
      </w:pPr>
      <w:sdt>
        <w:sdtPr>
          <w:rPr>
            <w:rFonts w:cs="Andalus"/>
            <w:sz w:val="18"/>
            <w:szCs w:val="18"/>
          </w:rPr>
          <w:id w:val="674391759"/>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soulad operace se zásadami účelnosti</w:t>
      </w:r>
      <w:r>
        <w:rPr>
          <w:rFonts w:cs="Andalus"/>
          <w:sz w:val="18"/>
          <w:szCs w:val="18"/>
        </w:rPr>
        <w:t xml:space="preserve">, </w:t>
      </w:r>
      <w:r w:rsidRPr="009A127C">
        <w:rPr>
          <w:rFonts w:cs="Andalus"/>
          <w:sz w:val="18"/>
          <w:szCs w:val="18"/>
        </w:rPr>
        <w:t>hospodárnosti a efektivnosti,</w:t>
      </w:r>
    </w:p>
    <w:p w:rsidR="00120762" w:rsidRPr="009A127C" w:rsidP="00120762">
      <w:pPr>
        <w:spacing w:after="0"/>
        <w:jc w:val="both"/>
        <w:rPr>
          <w:rFonts w:cs="Andalus"/>
          <w:sz w:val="18"/>
          <w:szCs w:val="18"/>
        </w:rPr>
      </w:pPr>
      <w:sdt>
        <w:sdtPr>
          <w:rPr>
            <w:rFonts w:cs="Andalus"/>
          </w:rPr>
          <w:id w:val="724264144"/>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w:t>
      </w:r>
      <w:r w:rsidRPr="009A127C">
        <w:rPr>
          <w:sz w:val="18"/>
          <w:szCs w:val="18"/>
        </w:rPr>
        <w:t>doložení operace věcně správnými a úplnými podklady a</w:t>
      </w:r>
    </w:p>
    <w:p w:rsidR="00120762" w:rsidRPr="009A127C" w:rsidP="00120762">
      <w:pPr>
        <w:spacing w:after="0"/>
        <w:jc w:val="both"/>
        <w:rPr>
          <w:rFonts w:cs="Andalus"/>
          <w:sz w:val="18"/>
          <w:szCs w:val="18"/>
        </w:rPr>
      </w:pPr>
    </w:p>
    <w:p w:rsidR="00120762" w:rsidRPr="009A127C" w:rsidP="00120762">
      <w:pPr>
        <w:spacing w:after="0"/>
        <w:jc w:val="both"/>
        <w:rPr>
          <w:sz w:val="18"/>
          <w:szCs w:val="18"/>
        </w:rPr>
      </w:pPr>
      <w:r w:rsidRPr="009A127C">
        <w:rPr>
          <w:sz w:val="18"/>
          <w:szCs w:val="18"/>
        </w:rPr>
        <w:t>identifikoval(a) jsem</w:t>
      </w:r>
      <w:r w:rsidRPr="009A127C">
        <w:rPr>
          <w:sz w:val="18"/>
          <w:szCs w:val="18"/>
        </w:rPr>
        <w:t xml:space="preserve"> tato rizika:</w:t>
      </w:r>
    </w:p>
    <w:p w:rsidR="00120762" w:rsidRPr="009A127C" w:rsidP="00120762">
      <w:pPr>
        <w:spacing w:after="0"/>
        <w:jc w:val="both"/>
        <w:rPr>
          <w:sz w:val="18"/>
          <w:szCs w:val="18"/>
        </w:rPr>
      </w:pPr>
    </w:p>
    <w:tbl>
      <w:tblPr>
        <w:tblStyle w:val="Styl2"/>
        <w:tblW w:w="5000" w:type="pct"/>
        <w:tblLook w:val="04A0"/>
      </w:tblPr>
      <w:tblGrid>
        <w:gridCol w:w="3659"/>
        <w:gridCol w:w="3205"/>
      </w:tblGrid>
      <w:tr w:rsidTr="00904C9C">
        <w:tblPrEx>
          <w:tblW w:w="5000" w:type="pct"/>
          <w:tblLook w:val="04A0"/>
        </w:tblPrEx>
        <w:trPr>
          <w:trHeight w:val="285"/>
        </w:trPr>
        <w:tc>
          <w:tcPr>
            <w:tcW w:w="2665" w:type="pct"/>
          </w:tcPr>
          <w:p w:rsidR="00120762" w:rsidRPr="00C0421C" w:rsidP="00120762">
            <w:pPr>
              <w:rPr>
                <w:rFonts w:cs="Andalus"/>
                <w:sz w:val="18"/>
                <w:szCs w:val="18"/>
              </w:rPr>
            </w:pPr>
            <w:r w:rsidRPr="00C0421C">
              <w:rPr>
                <w:rFonts w:cs="Andalus"/>
                <w:sz w:val="18"/>
                <w:szCs w:val="18"/>
              </w:rPr>
              <w:t xml:space="preserve">Riziko </w:t>
            </w:r>
          </w:p>
        </w:tc>
        <w:tc>
          <w:tcPr>
            <w:tcW w:w="2335" w:type="pct"/>
          </w:tcPr>
          <w:p w:rsidR="00120762" w:rsidRPr="00C0421C" w:rsidP="00120762">
            <w:pPr>
              <w:rPr>
                <w:rFonts w:cs="Andalus"/>
                <w:sz w:val="18"/>
                <w:szCs w:val="18"/>
              </w:rPr>
            </w:pPr>
            <w:r w:rsidRPr="00C0421C">
              <w:rPr>
                <w:rFonts w:cs="Andalus"/>
                <w:sz w:val="18"/>
                <w:szCs w:val="18"/>
              </w:rPr>
              <w:t>Opatření vedoucí ke zmírnění rizika</w:t>
            </w:r>
          </w:p>
        </w:tc>
      </w:tr>
      <w:tr w:rsidTr="00904C9C">
        <w:tblPrEx>
          <w:tblW w:w="5000" w:type="pct"/>
          <w:tblLook w:val="04A0"/>
        </w:tblPrEx>
        <w:trPr>
          <w:trHeight w:val="266"/>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r w:rsidTr="00904C9C">
        <w:tblPrEx>
          <w:tblW w:w="5000" w:type="pct"/>
          <w:tblLook w:val="04A0"/>
        </w:tblPrEx>
        <w:trPr>
          <w:trHeight w:val="307"/>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bl>
    <w:p w:rsidR="00120762" w:rsidP="00120762">
      <w:pPr>
        <w:spacing w:after="0"/>
        <w:rPr>
          <w:rFonts w:cs="Andalus"/>
          <w:sz w:val="18"/>
          <w:szCs w:val="18"/>
        </w:rPr>
      </w:pPr>
      <w:r w:rsidRPr="009A127C">
        <w:rPr>
          <w:rFonts w:cs="Andalus"/>
          <w:sz w:val="18"/>
          <w:szCs w:val="18"/>
        </w:rPr>
        <w:tab/>
      </w:r>
    </w:p>
    <w:p w:rsidR="00120762" w:rsidRPr="009A127C" w:rsidP="00120762">
      <w:pPr>
        <w:tabs>
          <w:tab w:val="left" w:pos="6078"/>
        </w:tabs>
        <w:spacing w:after="0"/>
        <w:rPr>
          <w:rFonts w:cs="Andalus"/>
          <w:sz w:val="18"/>
          <w:szCs w:val="18"/>
        </w:rPr>
      </w:pPr>
    </w:p>
    <w:p w:rsidR="00120762" w:rsidRPr="009A127C" w:rsidP="00120762">
      <w:pPr>
        <w:spacing w:after="0"/>
        <w:rPr>
          <w:rFonts w:cs="Andalus"/>
          <w:sz w:val="18"/>
          <w:szCs w:val="18"/>
        </w:rPr>
      </w:pPr>
      <w:r w:rsidRPr="009A127C">
        <w:rPr>
          <w:rFonts w:cs="Andalus"/>
          <w:sz w:val="18"/>
          <w:szCs w:val="18"/>
        </w:rPr>
        <w:t>Datum: ……………………</w:t>
      </w:r>
    </w:p>
    <w:p w:rsidR="00120762" w:rsidRPr="009A127C" w:rsidP="00120762">
      <w:pPr>
        <w:spacing w:after="0"/>
        <w:jc w:val="right"/>
        <w:rPr>
          <w:rFonts w:cs="Andalus"/>
          <w:sz w:val="18"/>
          <w:szCs w:val="18"/>
        </w:rPr>
      </w:pPr>
      <w:r w:rsidRPr="009A127C">
        <w:rPr>
          <w:rFonts w:cs="Andalus"/>
          <w:sz w:val="18"/>
          <w:szCs w:val="18"/>
        </w:rPr>
        <w:t>……………………………………………</w:t>
      </w:r>
    </w:p>
    <w:p w:rsidR="00120762" w:rsidRPr="009A127C" w:rsidP="006869AF">
      <w:pPr>
        <w:spacing w:after="0"/>
        <w:ind w:left="3540" w:firstLine="708"/>
        <w:jc w:val="center"/>
        <w:rPr>
          <w:rFonts w:cs="Andalus"/>
          <w:b/>
          <w:sz w:val="16"/>
        </w:rPr>
      </w:pPr>
      <w:r w:rsidRPr="009A127C">
        <w:rPr>
          <w:rFonts w:cs="Andalus"/>
          <w:b/>
          <w:sz w:val="18"/>
          <w:szCs w:val="18"/>
        </w:rPr>
        <w:t>příkazce operace</w:t>
      </w:r>
    </w:p>
    <w:p w:rsidR="00120762" w:rsidRPr="009A127C" w:rsidP="00120762">
      <w:pPr>
        <w:tabs>
          <w:tab w:val="left" w:pos="6379"/>
        </w:tabs>
        <w:spacing w:after="0"/>
        <w:ind w:right="411"/>
        <w:jc w:val="right"/>
        <w:rPr>
          <w:rFonts w:cs="Andalus"/>
          <w:sz w:val="18"/>
          <w:szCs w:val="18"/>
        </w:rPr>
      </w:pPr>
      <w:r w:rsidRPr="009A127C">
        <w:rPr>
          <w:rFonts w:cs="Andalus"/>
          <w:sz w:val="18"/>
          <w:szCs w:val="18"/>
        </w:rPr>
        <w:t>(jméno, příjmení)</w:t>
      </w:r>
    </w:p>
    <w:p w:rsidR="00120762" w:rsidP="00120762">
      <w:pPr>
        <w:spacing w:after="0"/>
        <w:jc w:val="both"/>
        <w:rPr>
          <w:sz w:val="18"/>
          <w:szCs w:val="18"/>
        </w:rPr>
      </w:pPr>
    </w:p>
    <w:p w:rsidR="00120762" w:rsidP="00120762">
      <w:pPr>
        <w:spacing w:after="0"/>
        <w:jc w:val="both"/>
        <w:rPr>
          <w:sz w:val="18"/>
          <w:szCs w:val="18"/>
        </w:rPr>
      </w:pPr>
    </w:p>
    <w:p w:rsidR="00120762" w:rsidP="00120762">
      <w:pPr>
        <w:spacing w:after="0"/>
        <w:jc w:val="both"/>
        <w:rPr>
          <w:sz w:val="18"/>
          <w:szCs w:val="18"/>
        </w:rPr>
      </w:pPr>
    </w:p>
    <w:p w:rsidR="00120762" w:rsidP="00120762">
      <w:pPr>
        <w:spacing w:after="0"/>
        <w:jc w:val="both"/>
        <w:rPr>
          <w:sz w:val="18"/>
          <w:szCs w:val="18"/>
        </w:rPr>
      </w:pPr>
    </w:p>
    <w:p w:rsidR="00120762" w:rsidRPr="009A127C" w:rsidP="00120762">
      <w:pPr>
        <w:spacing w:after="0"/>
        <w:jc w:val="both"/>
        <w:rPr>
          <w:rFonts w:cs="Andalus"/>
          <w:sz w:val="18"/>
          <w:szCs w:val="18"/>
        </w:rPr>
      </w:pPr>
      <w:r w:rsidRPr="009A127C">
        <w:rPr>
          <w:sz w:val="18"/>
          <w:szCs w:val="18"/>
        </w:rPr>
        <w:t xml:space="preserve">Jako </w:t>
      </w:r>
      <w:r w:rsidRPr="009A127C">
        <w:rPr>
          <w:b/>
          <w:sz w:val="18"/>
          <w:szCs w:val="18"/>
        </w:rPr>
        <w:t xml:space="preserve">správce rozpočtu </w:t>
      </w:r>
      <w:r w:rsidRPr="009A127C">
        <w:rPr>
          <w:rFonts w:cs="Andalus"/>
          <w:sz w:val="18"/>
          <w:szCs w:val="18"/>
        </w:rPr>
        <w:t>v rámci</w:t>
      </w:r>
      <w:r w:rsidRPr="009A127C">
        <w:rPr>
          <w:sz w:val="18"/>
          <w:szCs w:val="18"/>
        </w:rPr>
        <w:t xml:space="preserve"> </w:t>
      </w:r>
      <w:r w:rsidRPr="00A11BE3">
        <w:rPr>
          <w:rFonts w:cs="Andalus"/>
          <w:sz w:val="18"/>
        </w:rPr>
        <w:t>předběžné řídicí kontroly před vznikem závazku</w:t>
      </w:r>
      <w:r w:rsidRPr="00A11BE3">
        <w:rPr>
          <w:rFonts w:cs="Andalus"/>
          <w:sz w:val="16"/>
          <w:szCs w:val="18"/>
        </w:rPr>
        <w:t xml:space="preserve"> </w:t>
      </w:r>
      <w:r w:rsidRPr="009A127C">
        <w:rPr>
          <w:rFonts w:cs="Andalus"/>
          <w:sz w:val="18"/>
          <w:szCs w:val="18"/>
        </w:rPr>
        <w:t xml:space="preserve">jsem v souladu s čl. VII odst. </w:t>
      </w:r>
      <w:r>
        <w:rPr>
          <w:rFonts w:cs="Andalus"/>
          <w:sz w:val="18"/>
          <w:szCs w:val="18"/>
        </w:rPr>
        <w:t>6</w:t>
      </w:r>
      <w:r w:rsidRPr="009A127C">
        <w:rPr>
          <w:rFonts w:cs="Andalus"/>
          <w:sz w:val="18"/>
          <w:szCs w:val="18"/>
        </w:rPr>
        <w:t xml:space="preserve"> směrnice č. …/… o finanční kontrole u výše nadepsané výdajové operace </w:t>
      </w:r>
      <w:r w:rsidRPr="009A127C">
        <w:rPr>
          <w:rFonts w:cs="Andalus"/>
          <w:sz w:val="18"/>
          <w:szCs w:val="18"/>
        </w:rPr>
        <w:t>ověřil(a), že</w:t>
      </w:r>
    </w:p>
    <w:p w:rsidR="00120762" w:rsidRPr="009A127C" w:rsidP="00120762">
      <w:pPr>
        <w:spacing w:after="0"/>
        <w:jc w:val="both"/>
        <w:rPr>
          <w:rFonts w:cs="Andalus"/>
          <w:sz w:val="18"/>
          <w:szCs w:val="18"/>
        </w:rPr>
      </w:pPr>
    </w:p>
    <w:p w:rsidR="00120762" w:rsidRPr="009A127C" w:rsidP="00120762">
      <w:pPr>
        <w:spacing w:after="0"/>
        <w:jc w:val="both"/>
        <w:rPr>
          <w:rFonts w:cs="Andalus"/>
          <w:sz w:val="18"/>
          <w:szCs w:val="18"/>
        </w:rPr>
      </w:pPr>
      <w:sdt>
        <w:sdtPr>
          <w:rPr>
            <w:rFonts w:cs="Andalus"/>
            <w:sz w:val="18"/>
            <w:szCs w:val="18"/>
          </w:rPr>
          <w:id w:val="696207077"/>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výdajová operace byla </w:t>
      </w:r>
      <w:r w:rsidRPr="009A127C">
        <w:rPr>
          <w:sz w:val="18"/>
          <w:szCs w:val="18"/>
        </w:rPr>
        <w:t>schválena příkazcem operace v rozsahu jeho oprávnění,</w:t>
      </w:r>
    </w:p>
    <w:p w:rsidR="00120762" w:rsidRPr="009A127C" w:rsidP="00120762">
      <w:pPr>
        <w:spacing w:after="0"/>
        <w:jc w:val="both"/>
        <w:rPr>
          <w:rFonts w:cs="Andalus"/>
          <w:sz w:val="18"/>
          <w:szCs w:val="18"/>
        </w:rPr>
      </w:pPr>
      <w:sdt>
        <w:sdtPr>
          <w:rPr>
            <w:rFonts w:cs="Andalus"/>
            <w:sz w:val="18"/>
            <w:szCs w:val="18"/>
          </w:rPr>
          <w:id w:val="-876236941"/>
          <w14:checkbox>
            <w14:checked w14:val="0"/>
            <w14:checkedState w14:val="2612" w14:font="MS Gothic"/>
            <w14:uncheckedState w14:val="2610" w14:font="MS Gothic"/>
          </w14:checkbox>
        </w:sdtPr>
        <w:sdtContent>
          <w:r w:rsidRPr="009A127C">
            <w:rPr>
              <w:rFonts w:ascii="MS Gothic" w:eastAsia="MS Gothic" w:hAnsi="MS Gothic" w:cs="Andalus" w:hint="eastAsia"/>
              <w:sz w:val="18"/>
              <w:szCs w:val="18"/>
            </w:rPr>
            <w:t>☐</w:t>
          </w:r>
        </w:sdtContent>
      </w:sdt>
      <w:r w:rsidRPr="009A127C">
        <w:rPr>
          <w:rFonts w:cs="Andalus"/>
          <w:sz w:val="18"/>
          <w:szCs w:val="18"/>
        </w:rPr>
        <w:t xml:space="preserve">   </w:t>
      </w:r>
      <w:r w:rsidRPr="009A127C">
        <w:rPr>
          <w:sz w:val="18"/>
          <w:szCs w:val="18"/>
        </w:rPr>
        <w:t>je podpis příkazce operace shodný s podpisovým vzorem,</w:t>
      </w:r>
    </w:p>
    <w:p w:rsidR="00120762" w:rsidRPr="009A127C" w:rsidP="00120762">
      <w:pPr>
        <w:spacing w:after="0"/>
        <w:jc w:val="both"/>
        <w:rPr>
          <w:sz w:val="18"/>
          <w:szCs w:val="18"/>
        </w:rPr>
      </w:pPr>
      <w:sdt>
        <w:sdtPr>
          <w:rPr>
            <w:rFonts w:cs="Andalus"/>
            <w:sz w:val="18"/>
            <w:szCs w:val="18"/>
          </w:rPr>
          <w:id w:val="546951295"/>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w:t>
      </w:r>
      <w:r w:rsidRPr="009A127C">
        <w:rPr>
          <w:sz w:val="18"/>
          <w:szCs w:val="18"/>
        </w:rPr>
        <w:t>je výdajová operace v souladu se schválenými veřejnými výdaji, programy, projekty, uzavřenými smlouvami nebo jinými rozhodnutími o nakládání s veřejnými prostředky</w:t>
      </w:r>
    </w:p>
    <w:p w:rsidR="00120762" w:rsidRPr="009A127C" w:rsidP="00120762">
      <w:pPr>
        <w:spacing w:after="0"/>
        <w:jc w:val="both"/>
        <w:rPr>
          <w:rFonts w:cs="Andalus"/>
        </w:rPr>
      </w:pPr>
      <w:sdt>
        <w:sdtPr>
          <w:rPr>
            <w:rFonts w:cs="Andalus"/>
            <w:sz w:val="18"/>
            <w:szCs w:val="18"/>
          </w:rPr>
          <w:id w:val="351153426"/>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w:t>
      </w:r>
      <w:r w:rsidRPr="009A127C">
        <w:rPr>
          <w:sz w:val="18"/>
          <w:szCs w:val="18"/>
        </w:rPr>
        <w:t>výdajová operace odpovídá pravidlům stanoveným zvláštními právními předpisy pro financování činnosti orgánu veřejné správy</w:t>
      </w:r>
      <w:r w:rsidRPr="009A127C">
        <w:rPr>
          <w:rFonts w:cs="Andalus"/>
        </w:rPr>
        <w:t xml:space="preserve"> a</w:t>
      </w:r>
    </w:p>
    <w:p w:rsidR="00120762" w:rsidRPr="009A127C" w:rsidP="00120762">
      <w:pPr>
        <w:spacing w:after="0"/>
        <w:jc w:val="both"/>
        <w:rPr>
          <w:rFonts w:cs="Andalus"/>
        </w:rPr>
      </w:pPr>
    </w:p>
    <w:p w:rsidR="00120762" w:rsidRPr="009A127C" w:rsidP="00120762">
      <w:pPr>
        <w:spacing w:after="0"/>
        <w:jc w:val="both"/>
        <w:rPr>
          <w:sz w:val="18"/>
          <w:szCs w:val="18"/>
        </w:rPr>
      </w:pPr>
      <w:r w:rsidRPr="009A127C">
        <w:rPr>
          <w:sz w:val="18"/>
          <w:szCs w:val="18"/>
        </w:rPr>
        <w:t>identifikoval(a) jsem</w:t>
      </w:r>
      <w:r w:rsidRPr="009A127C">
        <w:rPr>
          <w:sz w:val="18"/>
          <w:szCs w:val="18"/>
        </w:rPr>
        <w:t xml:space="preserve"> tato rozpočtová rizika:</w:t>
      </w:r>
    </w:p>
    <w:p w:rsidR="00120762" w:rsidRPr="009A127C" w:rsidP="00120762">
      <w:pPr>
        <w:spacing w:after="0"/>
        <w:jc w:val="both"/>
        <w:rPr>
          <w:sz w:val="18"/>
          <w:szCs w:val="18"/>
        </w:rPr>
      </w:pPr>
    </w:p>
    <w:tbl>
      <w:tblPr>
        <w:tblStyle w:val="Styl2"/>
        <w:tblW w:w="5000" w:type="pct"/>
        <w:tblLook w:val="04A0"/>
      </w:tblPr>
      <w:tblGrid>
        <w:gridCol w:w="3659"/>
        <w:gridCol w:w="3205"/>
      </w:tblGrid>
      <w:tr w:rsidTr="00904C9C">
        <w:tblPrEx>
          <w:tblW w:w="5000" w:type="pct"/>
          <w:tblLook w:val="04A0"/>
        </w:tblPrEx>
        <w:trPr>
          <w:trHeight w:val="285"/>
        </w:trPr>
        <w:tc>
          <w:tcPr>
            <w:tcW w:w="2665" w:type="pct"/>
          </w:tcPr>
          <w:p w:rsidR="00120762" w:rsidRPr="00C0421C" w:rsidP="00120762">
            <w:pPr>
              <w:rPr>
                <w:rFonts w:cs="Andalus"/>
                <w:sz w:val="18"/>
                <w:szCs w:val="18"/>
              </w:rPr>
            </w:pPr>
            <w:r w:rsidRPr="00C0421C">
              <w:rPr>
                <w:rFonts w:cs="Andalus"/>
                <w:sz w:val="18"/>
                <w:szCs w:val="18"/>
              </w:rPr>
              <w:t xml:space="preserve">Riziko </w:t>
            </w:r>
          </w:p>
        </w:tc>
        <w:tc>
          <w:tcPr>
            <w:tcW w:w="2335" w:type="pct"/>
          </w:tcPr>
          <w:p w:rsidR="00120762" w:rsidRPr="00C0421C" w:rsidP="00120762">
            <w:pPr>
              <w:rPr>
                <w:rFonts w:cs="Andalus"/>
                <w:sz w:val="18"/>
                <w:szCs w:val="18"/>
              </w:rPr>
            </w:pPr>
            <w:r w:rsidRPr="00C0421C">
              <w:rPr>
                <w:rFonts w:cs="Andalus"/>
                <w:sz w:val="18"/>
                <w:szCs w:val="18"/>
              </w:rPr>
              <w:t>Opatření vedoucí ke zmírnění rizika</w:t>
            </w:r>
          </w:p>
        </w:tc>
      </w:tr>
      <w:tr w:rsidTr="00904C9C">
        <w:tblPrEx>
          <w:tblW w:w="5000" w:type="pct"/>
          <w:tblLook w:val="04A0"/>
        </w:tblPrEx>
        <w:trPr>
          <w:trHeight w:val="266"/>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r w:rsidTr="00904C9C">
        <w:tblPrEx>
          <w:tblW w:w="5000" w:type="pct"/>
          <w:tblLook w:val="04A0"/>
        </w:tblPrEx>
        <w:trPr>
          <w:trHeight w:val="307"/>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bl>
    <w:p w:rsidR="00120762" w:rsidRPr="009A127C" w:rsidP="00120762">
      <w:pPr>
        <w:spacing w:after="0"/>
        <w:jc w:val="both"/>
        <w:rPr>
          <w:sz w:val="18"/>
          <w:szCs w:val="18"/>
        </w:rPr>
      </w:pPr>
    </w:p>
    <w:p w:rsidR="00120762" w:rsidRPr="009A127C" w:rsidP="00120762">
      <w:pPr>
        <w:spacing w:after="0"/>
        <w:rPr>
          <w:rFonts w:cs="Andalus"/>
          <w:sz w:val="18"/>
          <w:szCs w:val="18"/>
        </w:rPr>
      </w:pPr>
    </w:p>
    <w:p w:rsidR="00120762" w:rsidRPr="009A127C" w:rsidP="00120762">
      <w:pPr>
        <w:spacing w:after="0"/>
        <w:rPr>
          <w:rFonts w:cs="Andalus"/>
          <w:sz w:val="18"/>
          <w:szCs w:val="18"/>
        </w:rPr>
      </w:pPr>
    </w:p>
    <w:p w:rsidR="00120762" w:rsidRPr="009A127C" w:rsidP="00120762">
      <w:pPr>
        <w:spacing w:after="0"/>
        <w:rPr>
          <w:rFonts w:cs="Andalus"/>
          <w:sz w:val="18"/>
          <w:szCs w:val="18"/>
        </w:rPr>
      </w:pPr>
      <w:r w:rsidRPr="009A127C">
        <w:rPr>
          <w:rFonts w:cs="Andalus"/>
          <w:sz w:val="18"/>
          <w:szCs w:val="18"/>
        </w:rPr>
        <w:t>Datum: ……………………</w:t>
      </w:r>
    </w:p>
    <w:p w:rsidR="00120762" w:rsidRPr="009A127C" w:rsidP="00120762">
      <w:pPr>
        <w:spacing w:after="0"/>
        <w:jc w:val="right"/>
        <w:rPr>
          <w:rFonts w:cs="Andalus"/>
          <w:sz w:val="18"/>
          <w:szCs w:val="18"/>
        </w:rPr>
      </w:pPr>
      <w:r w:rsidRPr="009A127C">
        <w:rPr>
          <w:rFonts w:cs="Andalus"/>
          <w:sz w:val="18"/>
          <w:szCs w:val="18"/>
        </w:rPr>
        <w:t xml:space="preserve">…………………….…..………………… </w:t>
      </w:r>
    </w:p>
    <w:p w:rsidR="00120762" w:rsidRPr="009A127C" w:rsidP="00336793">
      <w:pPr>
        <w:spacing w:after="0"/>
        <w:ind w:left="4248" w:right="127"/>
        <w:jc w:val="center"/>
        <w:rPr>
          <w:rFonts w:cs="Andalus"/>
          <w:sz w:val="18"/>
          <w:szCs w:val="18"/>
        </w:rPr>
      </w:pPr>
      <w:r>
        <w:rPr>
          <w:rFonts w:cs="Andalus"/>
          <w:b/>
          <w:sz w:val="18"/>
          <w:szCs w:val="18"/>
        </w:rPr>
        <w:t xml:space="preserve">       </w:t>
      </w:r>
      <w:r w:rsidRPr="009A127C">
        <w:rPr>
          <w:rFonts w:cs="Andalus"/>
          <w:b/>
          <w:sz w:val="18"/>
          <w:szCs w:val="18"/>
        </w:rPr>
        <w:t>správce rozpočtu</w:t>
      </w:r>
    </w:p>
    <w:p w:rsidR="00120762" w:rsidRPr="009A127C" w:rsidP="00120762">
      <w:pPr>
        <w:spacing w:after="0"/>
        <w:ind w:right="411"/>
        <w:jc w:val="right"/>
        <w:rPr>
          <w:rFonts w:cs="Andalus"/>
          <w:sz w:val="18"/>
          <w:szCs w:val="18"/>
        </w:rPr>
      </w:pPr>
      <w:r w:rsidRPr="009A127C">
        <w:rPr>
          <w:rFonts w:cs="Andalus"/>
          <w:sz w:val="18"/>
          <w:szCs w:val="18"/>
        </w:rPr>
        <w:t>(jméno, příjmení)</w:t>
      </w:r>
    </w:p>
    <w:p w:rsidR="00120762" w:rsidRPr="009A127C">
      <w:pPr>
        <w:rPr>
          <w:sz w:val="18"/>
          <w:szCs w:val="18"/>
        </w:rPr>
      </w:pPr>
    </w:p>
    <w:p w:rsidR="00120762" w:rsidRPr="009A127C">
      <w:pPr>
        <w:rPr>
          <w:sz w:val="18"/>
          <w:szCs w:val="18"/>
        </w:rPr>
        <w:sectPr w:rsidSect="00120762">
          <w:pgSz w:w="16838" w:h="11906" w:orient="landscape"/>
          <w:pgMar w:top="1417" w:right="1417" w:bottom="1417" w:left="1417" w:header="708" w:footer="708" w:gutter="0"/>
          <w:cols w:num="2" w:space="708"/>
          <w:docGrid w:linePitch="360"/>
        </w:sectPr>
      </w:pPr>
    </w:p>
    <w:p w:rsidR="00120762" w:rsidRPr="009A127C" w:rsidP="00120762">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5 Vzor limitovaného příslibu – předběžná řídicí kontrola před vznikem závazku</w:t>
      </w:r>
    </w:p>
    <w:p w:rsidR="00120762" w:rsidRPr="009A127C" w:rsidP="00120762">
      <w:pPr>
        <w:spacing w:after="0"/>
        <w:rPr>
          <w:rFonts w:cs="Andalus"/>
        </w:rPr>
      </w:pPr>
    </w:p>
    <w:p w:rsidR="00120762" w:rsidRPr="009A127C" w:rsidP="00120762">
      <w:pPr>
        <w:spacing w:after="0"/>
        <w:jc w:val="both"/>
        <w:rPr>
          <w:rFonts w:cs="Andalus"/>
          <w:sz w:val="16"/>
          <w:szCs w:val="16"/>
        </w:rPr>
      </w:pPr>
      <w:r w:rsidRPr="009A127C">
        <w:rPr>
          <w:rFonts w:cs="Andalus"/>
          <w:sz w:val="16"/>
          <w:szCs w:val="16"/>
        </w:rPr>
        <w:t xml:space="preserve">Jako </w:t>
      </w:r>
      <w:r w:rsidRPr="009A127C">
        <w:rPr>
          <w:rFonts w:cs="Andalus"/>
          <w:b/>
          <w:sz w:val="16"/>
          <w:szCs w:val="16"/>
        </w:rPr>
        <w:t>příkazce operace</w:t>
      </w:r>
      <w:r w:rsidRPr="009A127C">
        <w:rPr>
          <w:rFonts w:cs="Andalus"/>
          <w:sz w:val="16"/>
          <w:szCs w:val="16"/>
        </w:rPr>
        <w:t xml:space="preserve"> v rámci předběžné řídicí kontroly před vznikem závazku v souladu s čl. VII odst. 2 a čl. VIII směrnice č. …/… o finanční kontrole navrhuji souhrnné schválení následujících výdajových operací:</w:t>
      </w:r>
    </w:p>
    <w:p w:rsidR="00120762" w:rsidRPr="009A127C" w:rsidP="00120762">
      <w:pPr>
        <w:spacing w:after="0"/>
        <w:jc w:val="both"/>
        <w:rPr>
          <w:rFonts w:cs="Andalus"/>
          <w:sz w:val="16"/>
          <w:szCs w:val="16"/>
        </w:rPr>
      </w:pPr>
    </w:p>
    <w:tbl>
      <w:tblPr>
        <w:tblStyle w:val="Styl1"/>
        <w:tblW w:w="5000" w:type="pct"/>
        <w:tblLook w:val="04A0"/>
      </w:tblPr>
      <w:tblGrid>
        <w:gridCol w:w="3794"/>
        <w:gridCol w:w="3070"/>
      </w:tblGrid>
      <w:tr w:rsidTr="00904C9C">
        <w:tblPrEx>
          <w:tblW w:w="5000" w:type="pct"/>
          <w:tblLook w:val="04A0"/>
        </w:tblPrEx>
        <w:trPr>
          <w:trHeight w:val="277"/>
        </w:trPr>
        <w:tc>
          <w:tcPr>
            <w:tcW w:w="2764" w:type="pct"/>
          </w:tcPr>
          <w:p w:rsidR="00120762" w:rsidRPr="009A127C" w:rsidP="00120762">
            <w:pPr>
              <w:jc w:val="both"/>
              <w:rPr>
                <w:rFonts w:cs="Andalus"/>
                <w:sz w:val="16"/>
                <w:szCs w:val="16"/>
              </w:rPr>
            </w:pPr>
            <w:r w:rsidRPr="009A127C">
              <w:rPr>
                <w:rFonts w:cs="Andalus"/>
                <w:sz w:val="16"/>
                <w:szCs w:val="16"/>
              </w:rPr>
              <w:t>Osoba oprávněná nakládat s veřejnými prostředky</w:t>
            </w:r>
          </w:p>
        </w:tc>
        <w:tc>
          <w:tcPr>
            <w:tcW w:w="2236" w:type="pct"/>
          </w:tcPr>
          <w:p w:rsidR="00120762" w:rsidRPr="009A127C" w:rsidP="00120762">
            <w:pPr>
              <w:jc w:val="both"/>
              <w:rPr>
                <w:rFonts w:cs="Andalus"/>
                <w:sz w:val="16"/>
                <w:szCs w:val="16"/>
              </w:rPr>
            </w:pPr>
          </w:p>
        </w:tc>
      </w:tr>
      <w:tr w:rsidTr="00904C9C">
        <w:tblPrEx>
          <w:tblW w:w="5000" w:type="pct"/>
          <w:tblLook w:val="04A0"/>
        </w:tblPrEx>
        <w:trPr>
          <w:trHeight w:val="277"/>
        </w:trPr>
        <w:tc>
          <w:tcPr>
            <w:tcW w:w="2764" w:type="pct"/>
          </w:tcPr>
          <w:p w:rsidR="00120762" w:rsidRPr="009A127C" w:rsidP="00120762">
            <w:pPr>
              <w:jc w:val="both"/>
              <w:rPr>
                <w:rFonts w:cs="Andalus"/>
                <w:sz w:val="16"/>
                <w:szCs w:val="16"/>
              </w:rPr>
            </w:pPr>
            <w:r w:rsidRPr="009A127C">
              <w:rPr>
                <w:rFonts w:cs="Andalus"/>
                <w:sz w:val="16"/>
                <w:szCs w:val="16"/>
              </w:rPr>
              <w:t>Předmět výdajů</w:t>
            </w:r>
          </w:p>
        </w:tc>
        <w:tc>
          <w:tcPr>
            <w:tcW w:w="2236" w:type="pct"/>
          </w:tcPr>
          <w:p w:rsidR="00120762" w:rsidRPr="009A127C" w:rsidP="00120762">
            <w:pPr>
              <w:jc w:val="both"/>
              <w:rPr>
                <w:rFonts w:cs="Andalus"/>
                <w:sz w:val="16"/>
                <w:szCs w:val="16"/>
              </w:rPr>
            </w:pPr>
          </w:p>
        </w:tc>
      </w:tr>
      <w:tr w:rsidTr="00904C9C">
        <w:tblPrEx>
          <w:tblW w:w="5000" w:type="pct"/>
          <w:tblLook w:val="04A0"/>
        </w:tblPrEx>
        <w:trPr>
          <w:trHeight w:val="277"/>
        </w:trPr>
        <w:tc>
          <w:tcPr>
            <w:tcW w:w="2764" w:type="pct"/>
          </w:tcPr>
          <w:p w:rsidR="00120762" w:rsidRPr="009A127C" w:rsidP="00120762">
            <w:pPr>
              <w:jc w:val="both"/>
              <w:rPr>
                <w:rFonts w:cs="Andalus"/>
                <w:sz w:val="16"/>
                <w:szCs w:val="16"/>
              </w:rPr>
            </w:pPr>
            <w:r w:rsidRPr="009A127C">
              <w:rPr>
                <w:rFonts w:cs="Andalus"/>
                <w:sz w:val="16"/>
                <w:szCs w:val="16"/>
              </w:rPr>
              <w:t>Limit výdajů</w:t>
            </w:r>
          </w:p>
        </w:tc>
        <w:tc>
          <w:tcPr>
            <w:tcW w:w="2236" w:type="pct"/>
          </w:tcPr>
          <w:p w:rsidR="00120762" w:rsidRPr="009A127C" w:rsidP="00120762">
            <w:pPr>
              <w:jc w:val="both"/>
              <w:rPr>
                <w:rFonts w:cs="Andalus"/>
                <w:sz w:val="16"/>
                <w:szCs w:val="16"/>
              </w:rPr>
            </w:pPr>
          </w:p>
        </w:tc>
      </w:tr>
      <w:tr w:rsidTr="00904C9C">
        <w:tblPrEx>
          <w:tblW w:w="5000" w:type="pct"/>
          <w:tblLook w:val="04A0"/>
        </w:tblPrEx>
        <w:trPr>
          <w:trHeight w:val="277"/>
        </w:trPr>
        <w:tc>
          <w:tcPr>
            <w:tcW w:w="2764" w:type="pct"/>
          </w:tcPr>
          <w:p w:rsidR="00120762" w:rsidRPr="009A127C" w:rsidP="00120762">
            <w:pPr>
              <w:jc w:val="both"/>
              <w:rPr>
                <w:rFonts w:cs="Andalus"/>
                <w:sz w:val="16"/>
                <w:szCs w:val="16"/>
              </w:rPr>
            </w:pPr>
            <w:r w:rsidRPr="009A127C">
              <w:rPr>
                <w:rFonts w:cs="Andalus"/>
                <w:sz w:val="16"/>
                <w:szCs w:val="16"/>
              </w:rPr>
              <w:t xml:space="preserve">Období, ve kterém můžou být výdaje realizovány </w:t>
            </w:r>
          </w:p>
        </w:tc>
        <w:tc>
          <w:tcPr>
            <w:tcW w:w="2236" w:type="pct"/>
          </w:tcPr>
          <w:p w:rsidR="00120762" w:rsidRPr="009A127C" w:rsidP="00120762">
            <w:pPr>
              <w:jc w:val="both"/>
              <w:rPr>
                <w:rFonts w:cs="Andalus"/>
                <w:sz w:val="16"/>
                <w:szCs w:val="16"/>
              </w:rPr>
            </w:pPr>
          </w:p>
        </w:tc>
      </w:tr>
      <w:tr w:rsidTr="00904C9C">
        <w:tblPrEx>
          <w:tblW w:w="5000" w:type="pct"/>
          <w:tblLook w:val="04A0"/>
        </w:tblPrEx>
        <w:trPr>
          <w:trHeight w:val="300"/>
        </w:trPr>
        <w:tc>
          <w:tcPr>
            <w:tcW w:w="2764" w:type="pct"/>
          </w:tcPr>
          <w:p w:rsidR="00120762" w:rsidRPr="009A127C" w:rsidP="00120762">
            <w:pPr>
              <w:jc w:val="both"/>
              <w:rPr>
                <w:rFonts w:cs="Andalus"/>
                <w:sz w:val="16"/>
                <w:szCs w:val="16"/>
              </w:rPr>
            </w:pPr>
            <w:r w:rsidRPr="009A127C">
              <w:rPr>
                <w:rFonts w:cs="Andalus"/>
                <w:sz w:val="16"/>
                <w:szCs w:val="16"/>
              </w:rPr>
              <w:t>Rozpočtové třídění</w:t>
            </w:r>
          </w:p>
        </w:tc>
        <w:tc>
          <w:tcPr>
            <w:tcW w:w="2236" w:type="pct"/>
          </w:tcPr>
          <w:p w:rsidR="00120762" w:rsidRPr="009A127C" w:rsidP="00120762">
            <w:pPr>
              <w:jc w:val="both"/>
              <w:rPr>
                <w:rFonts w:cs="Andalus"/>
                <w:sz w:val="16"/>
                <w:szCs w:val="16"/>
              </w:rPr>
            </w:pPr>
          </w:p>
        </w:tc>
      </w:tr>
    </w:tbl>
    <w:p w:rsidR="00120762" w:rsidRPr="009A127C" w:rsidP="00120762">
      <w:pPr>
        <w:spacing w:after="0"/>
        <w:jc w:val="both"/>
        <w:rPr>
          <w:rFonts w:cs="Andalus"/>
          <w:sz w:val="16"/>
          <w:szCs w:val="16"/>
        </w:rPr>
      </w:pPr>
    </w:p>
    <w:p w:rsidR="00120762" w:rsidRPr="009A127C" w:rsidP="00120762">
      <w:pPr>
        <w:spacing w:after="0"/>
        <w:jc w:val="both"/>
        <w:rPr>
          <w:rFonts w:cs="Andalus"/>
          <w:sz w:val="16"/>
          <w:szCs w:val="16"/>
        </w:rPr>
      </w:pPr>
      <w:r w:rsidRPr="009A127C">
        <w:rPr>
          <w:rFonts w:cs="Andalus"/>
          <w:sz w:val="16"/>
          <w:szCs w:val="16"/>
        </w:rPr>
        <w:t>Výše nadepsané výdaje:</w:t>
      </w:r>
    </w:p>
    <w:p w:rsidR="00120762" w:rsidRPr="009A127C" w:rsidP="00120762">
      <w:pPr>
        <w:spacing w:after="0"/>
        <w:jc w:val="both"/>
        <w:rPr>
          <w:rFonts w:cs="Andalus"/>
          <w:sz w:val="16"/>
          <w:szCs w:val="16"/>
        </w:rPr>
      </w:pPr>
      <w:sdt>
        <w:sdtPr>
          <w:rPr>
            <w:rFonts w:cs="Andalus"/>
            <w:sz w:val="16"/>
            <w:szCs w:val="16"/>
          </w:rPr>
          <w:id w:val="1015651236"/>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slouží k zajištění provozních potřeb, které vyplývají z běžné pravidelné činnosti </w:t>
      </w:r>
      <w:r w:rsidR="00CD5F13">
        <w:rPr>
          <w:rFonts w:cs="Andalus"/>
          <w:sz w:val="16"/>
          <w:szCs w:val="16"/>
        </w:rPr>
        <w:t>orgánu veřejné správy</w:t>
      </w:r>
      <w:r w:rsidRPr="009A127C">
        <w:rPr>
          <w:rFonts w:cs="Andalus"/>
          <w:sz w:val="16"/>
          <w:szCs w:val="16"/>
        </w:rPr>
        <w:t xml:space="preserve"> a je nutné je zabezpečovat operativně a věřitele nebo jejich výši nelze určit předem,</w:t>
      </w:r>
    </w:p>
    <w:p w:rsidR="00120762" w:rsidRPr="009A127C" w:rsidP="00120762">
      <w:pPr>
        <w:spacing w:after="0"/>
        <w:jc w:val="both"/>
        <w:rPr>
          <w:rFonts w:cs="Andalus"/>
          <w:sz w:val="16"/>
          <w:szCs w:val="16"/>
        </w:rPr>
      </w:pPr>
      <w:sdt>
        <w:sdtPr>
          <w:rPr>
            <w:rFonts w:cs="Andalus"/>
            <w:sz w:val="16"/>
            <w:szCs w:val="16"/>
          </w:rPr>
          <w:id w:val="2015096458"/>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je účelné pro zajištění potřeb </w:t>
      </w:r>
      <w:r w:rsidR="00CD5F13">
        <w:rPr>
          <w:rFonts w:cs="Andalus"/>
          <w:sz w:val="16"/>
          <w:szCs w:val="16"/>
        </w:rPr>
        <w:t>orgánu veřejné správy</w:t>
      </w:r>
      <w:r w:rsidRPr="009A127C">
        <w:rPr>
          <w:rFonts w:cs="Andalus"/>
          <w:sz w:val="16"/>
          <w:szCs w:val="16"/>
        </w:rPr>
        <w:t xml:space="preserve"> schválit souhrnně, </w:t>
      </w:r>
    </w:p>
    <w:p w:rsidR="00120762" w:rsidRPr="009A127C" w:rsidP="00120762">
      <w:pPr>
        <w:spacing w:after="0"/>
        <w:jc w:val="both"/>
        <w:rPr>
          <w:rFonts w:cs="Andalus"/>
          <w:sz w:val="16"/>
          <w:szCs w:val="16"/>
        </w:rPr>
      </w:pPr>
      <w:sdt>
        <w:sdtPr>
          <w:rPr>
            <w:rFonts w:cs="Andalus"/>
            <w:sz w:val="16"/>
            <w:szCs w:val="16"/>
          </w:rPr>
          <w:id w:val="-805692751"/>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nezbytné ke splnění úkolů </w:t>
      </w:r>
      <w:r w:rsidR="00CD5F13">
        <w:rPr>
          <w:rFonts w:cs="Andalus"/>
          <w:sz w:val="16"/>
          <w:szCs w:val="16"/>
        </w:rPr>
        <w:t>orgánu veřejné správy</w:t>
      </w:r>
      <w:r w:rsidRPr="009A127C">
        <w:rPr>
          <w:rFonts w:cs="Andalus"/>
          <w:sz w:val="16"/>
          <w:szCs w:val="16"/>
        </w:rPr>
        <w:t>,</w:t>
      </w:r>
    </w:p>
    <w:p w:rsidR="00120762" w:rsidRPr="009A127C" w:rsidP="00120762">
      <w:pPr>
        <w:spacing w:after="0"/>
        <w:jc w:val="both"/>
        <w:rPr>
          <w:rFonts w:cs="Andalus"/>
          <w:sz w:val="16"/>
          <w:szCs w:val="16"/>
        </w:rPr>
      </w:pPr>
      <w:sdt>
        <w:sdtPr>
          <w:rPr>
            <w:rFonts w:cs="Andalus"/>
            <w:sz w:val="16"/>
            <w:szCs w:val="16"/>
          </w:rPr>
          <w:id w:val="1020587160"/>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v souladu s právními předpisy a opatřeními přijatými orgány veřejné správy v mezích těchto právních předpisů, </w:t>
      </w:r>
    </w:p>
    <w:p w:rsidR="00120762" w:rsidRPr="009A127C" w:rsidP="00120762">
      <w:pPr>
        <w:spacing w:after="0"/>
        <w:jc w:val="both"/>
        <w:rPr>
          <w:rFonts w:cs="Andalus"/>
          <w:sz w:val="16"/>
          <w:szCs w:val="16"/>
        </w:rPr>
      </w:pPr>
      <w:sdt>
        <w:sdtPr>
          <w:rPr>
            <w:rFonts w:cs="Andalus"/>
            <w:sz w:val="16"/>
            <w:szCs w:val="16"/>
          </w:rPr>
          <w:id w:val="337972986"/>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v souladu se zásadami </w:t>
      </w:r>
      <w:r w:rsidRPr="00C00A30">
        <w:rPr>
          <w:rFonts w:cs="Andalus"/>
          <w:sz w:val="16"/>
          <w:szCs w:val="16"/>
        </w:rPr>
        <w:t>účelnosti, hospodárnosti a efektivnosti</w:t>
      </w:r>
      <w:r w:rsidRPr="009A127C">
        <w:rPr>
          <w:rFonts w:cs="Andalus"/>
          <w:sz w:val="16"/>
          <w:szCs w:val="16"/>
        </w:rPr>
        <w:t xml:space="preserve"> a</w:t>
      </w:r>
    </w:p>
    <w:p w:rsidR="00120762" w:rsidRPr="009A127C" w:rsidP="00120762">
      <w:pPr>
        <w:spacing w:after="0"/>
        <w:jc w:val="both"/>
        <w:rPr>
          <w:rFonts w:cs="Andalus"/>
          <w:sz w:val="16"/>
          <w:szCs w:val="16"/>
        </w:rPr>
      </w:pPr>
    </w:p>
    <w:p w:rsidR="00120762" w:rsidRPr="009A127C" w:rsidP="00120762">
      <w:pPr>
        <w:spacing w:after="0"/>
        <w:jc w:val="both"/>
        <w:rPr>
          <w:rFonts w:cs="Andalus"/>
          <w:sz w:val="16"/>
          <w:szCs w:val="16"/>
        </w:rPr>
      </w:pPr>
      <w:r w:rsidRPr="009A127C">
        <w:rPr>
          <w:rFonts w:cs="Andalus"/>
          <w:sz w:val="16"/>
          <w:szCs w:val="16"/>
        </w:rPr>
        <w:tab/>
        <w:t>identifikoval (a) jsem tato rizika:</w:t>
      </w:r>
    </w:p>
    <w:p w:rsidR="00120762" w:rsidRPr="009A127C" w:rsidP="00120762">
      <w:pPr>
        <w:spacing w:after="0"/>
        <w:rPr>
          <w:rFonts w:cs="Andalus"/>
          <w:sz w:val="16"/>
          <w:szCs w:val="16"/>
        </w:rPr>
      </w:pPr>
      <w:r w:rsidRPr="009A127C">
        <w:rPr>
          <w:rFonts w:cs="Andalus"/>
          <w:sz w:val="16"/>
          <w:szCs w:val="16"/>
        </w:rPr>
        <w:t xml:space="preserve"> </w:t>
      </w:r>
    </w:p>
    <w:p w:rsidR="00120762" w:rsidRPr="009A127C" w:rsidP="00120762">
      <w:pPr>
        <w:spacing w:after="0"/>
        <w:jc w:val="both"/>
        <w:rPr>
          <w:sz w:val="18"/>
          <w:szCs w:val="18"/>
        </w:rPr>
      </w:pPr>
    </w:p>
    <w:tbl>
      <w:tblPr>
        <w:tblStyle w:val="Styl2"/>
        <w:tblW w:w="5000" w:type="pct"/>
        <w:tblLook w:val="04A0"/>
      </w:tblPr>
      <w:tblGrid>
        <w:gridCol w:w="3659"/>
        <w:gridCol w:w="3205"/>
      </w:tblGrid>
      <w:tr w:rsidTr="00904C9C">
        <w:tblPrEx>
          <w:tblW w:w="5000" w:type="pct"/>
          <w:tblLook w:val="04A0"/>
        </w:tblPrEx>
        <w:trPr>
          <w:trHeight w:val="285"/>
        </w:trPr>
        <w:tc>
          <w:tcPr>
            <w:tcW w:w="2665" w:type="pct"/>
          </w:tcPr>
          <w:p w:rsidR="00120762" w:rsidRPr="005C6B3E" w:rsidP="00120762">
            <w:pPr>
              <w:rPr>
                <w:rFonts w:cs="Andalus"/>
                <w:sz w:val="16"/>
                <w:szCs w:val="16"/>
              </w:rPr>
            </w:pPr>
            <w:r w:rsidRPr="005C6B3E">
              <w:rPr>
                <w:rFonts w:cs="Andalus"/>
                <w:sz w:val="16"/>
                <w:szCs w:val="16"/>
              </w:rPr>
              <w:t xml:space="preserve">Riziko </w:t>
            </w:r>
          </w:p>
        </w:tc>
        <w:tc>
          <w:tcPr>
            <w:tcW w:w="2335" w:type="pct"/>
          </w:tcPr>
          <w:p w:rsidR="00120762" w:rsidRPr="00425CEB" w:rsidP="00120762">
            <w:pPr>
              <w:rPr>
                <w:rFonts w:cs="Andalus"/>
                <w:sz w:val="16"/>
                <w:szCs w:val="16"/>
              </w:rPr>
            </w:pPr>
            <w:r w:rsidRPr="00425CEB">
              <w:rPr>
                <w:rFonts w:cs="Andalus"/>
                <w:sz w:val="16"/>
                <w:szCs w:val="16"/>
              </w:rPr>
              <w:t>Opatření vedoucí ke zmírnění rizika</w:t>
            </w:r>
          </w:p>
        </w:tc>
      </w:tr>
      <w:tr w:rsidTr="00904C9C">
        <w:tblPrEx>
          <w:tblW w:w="5000" w:type="pct"/>
          <w:tblLook w:val="04A0"/>
        </w:tblPrEx>
        <w:trPr>
          <w:trHeight w:val="266"/>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r w:rsidTr="00904C9C">
        <w:tblPrEx>
          <w:tblW w:w="5000" w:type="pct"/>
          <w:tblLook w:val="04A0"/>
        </w:tblPrEx>
        <w:trPr>
          <w:trHeight w:val="307"/>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bl>
    <w:p w:rsidR="00120762" w:rsidRPr="009A127C" w:rsidP="00120762">
      <w:pPr>
        <w:spacing w:after="0"/>
        <w:rPr>
          <w:rFonts w:cs="Andalus"/>
          <w:sz w:val="16"/>
          <w:szCs w:val="16"/>
        </w:rPr>
      </w:pPr>
    </w:p>
    <w:p w:rsidR="00120762" w:rsidRPr="009A127C" w:rsidP="00120762">
      <w:pPr>
        <w:spacing w:after="0"/>
        <w:rPr>
          <w:rFonts w:cs="Andalus"/>
          <w:sz w:val="16"/>
          <w:szCs w:val="16"/>
        </w:rPr>
      </w:pPr>
    </w:p>
    <w:p w:rsidR="00120762" w:rsidRPr="009A127C" w:rsidP="00120762">
      <w:pPr>
        <w:spacing w:after="0"/>
        <w:rPr>
          <w:rFonts w:cs="Andalus"/>
          <w:sz w:val="16"/>
          <w:szCs w:val="16"/>
        </w:rPr>
      </w:pPr>
    </w:p>
    <w:p w:rsidR="00120762" w:rsidRPr="009A127C" w:rsidP="00120762">
      <w:pPr>
        <w:spacing w:after="0"/>
        <w:rPr>
          <w:rFonts w:cs="Andalus"/>
          <w:sz w:val="16"/>
          <w:szCs w:val="16"/>
        </w:rPr>
      </w:pPr>
      <w:r w:rsidRPr="009A127C">
        <w:rPr>
          <w:rFonts w:cs="Andalus"/>
          <w:sz w:val="16"/>
          <w:szCs w:val="16"/>
        </w:rPr>
        <w:t>Datum: ……………………</w:t>
      </w:r>
    </w:p>
    <w:p w:rsidR="00120762" w:rsidRPr="009A127C" w:rsidP="00120762">
      <w:pPr>
        <w:spacing w:after="0"/>
        <w:jc w:val="right"/>
        <w:rPr>
          <w:rFonts w:cs="Andalus"/>
          <w:sz w:val="16"/>
          <w:szCs w:val="16"/>
        </w:rPr>
      </w:pPr>
      <w:r w:rsidRPr="009A127C">
        <w:rPr>
          <w:rFonts w:cs="Andalus"/>
          <w:sz w:val="16"/>
          <w:szCs w:val="16"/>
        </w:rPr>
        <w:t>……………………………………..…………</w:t>
      </w:r>
    </w:p>
    <w:p w:rsidR="00120762" w:rsidRPr="009A127C" w:rsidP="006869AF">
      <w:pPr>
        <w:spacing w:after="0"/>
        <w:ind w:left="3540" w:right="127" w:firstLine="708"/>
        <w:jc w:val="center"/>
        <w:rPr>
          <w:rFonts w:cs="Andalus"/>
          <w:b/>
          <w:sz w:val="16"/>
        </w:rPr>
      </w:pPr>
      <w:r w:rsidRPr="009A127C">
        <w:rPr>
          <w:rFonts w:cs="Andalus"/>
          <w:b/>
          <w:sz w:val="16"/>
        </w:rPr>
        <w:t>příkazce operace</w:t>
      </w:r>
    </w:p>
    <w:p w:rsidR="00120762" w:rsidRPr="009A127C" w:rsidP="00120762">
      <w:pPr>
        <w:spacing w:after="0"/>
        <w:ind w:left="4536" w:firstLine="284"/>
        <w:jc w:val="both"/>
        <w:rPr>
          <w:rFonts w:cs="Andalus"/>
          <w:sz w:val="16"/>
          <w:szCs w:val="16"/>
        </w:rPr>
      </w:pPr>
      <w:r w:rsidRPr="009A127C">
        <w:rPr>
          <w:rFonts w:cs="Andalus"/>
          <w:sz w:val="16"/>
          <w:szCs w:val="16"/>
        </w:rPr>
        <w:t>(jméno, příjmení)</w:t>
      </w:r>
    </w:p>
    <w:p w:rsidR="00120762" w:rsidRPr="009A127C" w:rsidP="00120762">
      <w:pPr>
        <w:spacing w:after="0"/>
        <w:jc w:val="both"/>
        <w:rPr>
          <w:rFonts w:cs="Andalus"/>
          <w:sz w:val="16"/>
          <w:szCs w:val="16"/>
        </w:rPr>
      </w:pPr>
    </w:p>
    <w:p w:rsidR="00120762" w:rsidRPr="009A127C" w:rsidP="00120762">
      <w:pPr>
        <w:spacing w:after="0"/>
        <w:jc w:val="both"/>
        <w:rPr>
          <w:rFonts w:cs="Andalus"/>
          <w:sz w:val="16"/>
          <w:szCs w:val="16"/>
        </w:rPr>
      </w:pPr>
      <w:r w:rsidRPr="009A127C">
        <w:rPr>
          <w:sz w:val="16"/>
          <w:szCs w:val="16"/>
        </w:rPr>
        <w:t xml:space="preserve">Jako </w:t>
      </w:r>
      <w:r w:rsidRPr="009A127C">
        <w:rPr>
          <w:b/>
          <w:sz w:val="16"/>
          <w:szCs w:val="16"/>
        </w:rPr>
        <w:t xml:space="preserve">správce rozpočtu </w:t>
      </w:r>
      <w:r w:rsidRPr="009A127C">
        <w:rPr>
          <w:rFonts w:cs="Andalus"/>
          <w:sz w:val="16"/>
          <w:szCs w:val="16"/>
        </w:rPr>
        <w:t xml:space="preserve">v rámci předběžné řídicí kontroly před vznikem závazku jsem v souladu s čl. VII odst. </w:t>
      </w:r>
      <w:r>
        <w:rPr>
          <w:rFonts w:cs="Andalus"/>
          <w:sz w:val="16"/>
          <w:szCs w:val="16"/>
        </w:rPr>
        <w:t>6</w:t>
      </w:r>
      <w:r w:rsidRPr="009A127C">
        <w:rPr>
          <w:rFonts w:cs="Andalus"/>
          <w:sz w:val="16"/>
          <w:szCs w:val="16"/>
        </w:rPr>
        <w:t xml:space="preserve"> </w:t>
      </w:r>
      <w:r w:rsidR="003256AA">
        <w:rPr>
          <w:rFonts w:cs="Andalus"/>
          <w:sz w:val="16"/>
          <w:szCs w:val="16"/>
        </w:rPr>
        <w:t xml:space="preserve">a čl. VIII </w:t>
      </w:r>
      <w:r w:rsidRPr="009A127C">
        <w:rPr>
          <w:rFonts w:cs="Andalus"/>
          <w:sz w:val="16"/>
          <w:szCs w:val="16"/>
        </w:rPr>
        <w:t xml:space="preserve">směrnice č. …/… o finanční kontrole u výše nadepsané výdajové operace </w:t>
      </w:r>
      <w:r w:rsidRPr="009A127C">
        <w:rPr>
          <w:rFonts w:cs="Andalus"/>
          <w:sz w:val="16"/>
          <w:szCs w:val="16"/>
        </w:rPr>
        <w:t>ověřil(a), že</w:t>
      </w:r>
    </w:p>
    <w:p w:rsidR="00120762" w:rsidRPr="009A127C" w:rsidP="00120762">
      <w:pPr>
        <w:spacing w:after="0"/>
        <w:jc w:val="both"/>
        <w:rPr>
          <w:rFonts w:cs="Andalus"/>
          <w:sz w:val="16"/>
          <w:szCs w:val="16"/>
        </w:rPr>
      </w:pPr>
    </w:p>
    <w:p w:rsidR="00120762" w:rsidRPr="009A127C" w:rsidP="00120762">
      <w:pPr>
        <w:spacing w:after="0"/>
        <w:jc w:val="both"/>
        <w:rPr>
          <w:rFonts w:cs="Andalus"/>
          <w:sz w:val="16"/>
          <w:szCs w:val="16"/>
        </w:rPr>
      </w:pPr>
      <w:sdt>
        <w:sdtPr>
          <w:rPr>
            <w:rFonts w:cs="Andalus"/>
            <w:sz w:val="16"/>
            <w:szCs w:val="16"/>
          </w:rPr>
          <w:id w:val="-1949153898"/>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Pr>
          <w:rFonts w:cs="Andalus"/>
          <w:sz w:val="16"/>
          <w:szCs w:val="16"/>
        </w:rPr>
        <w:t xml:space="preserve">   </w:t>
      </w:r>
      <w:r w:rsidRPr="009A127C">
        <w:rPr>
          <w:sz w:val="16"/>
          <w:szCs w:val="16"/>
        </w:rPr>
        <w:t xml:space="preserve">výdajová operace </w:t>
      </w:r>
      <w:r w:rsidRPr="009A127C">
        <w:rPr>
          <w:rFonts w:cs="Andalus"/>
          <w:sz w:val="16"/>
          <w:szCs w:val="16"/>
        </w:rPr>
        <w:t>byla</w:t>
      </w:r>
      <w:r w:rsidRPr="009A127C">
        <w:rPr>
          <w:sz w:val="16"/>
          <w:szCs w:val="16"/>
        </w:rPr>
        <w:t xml:space="preserve"> schválena příkazcem operace v rozsahu jeho oprávnění</w:t>
      </w:r>
    </w:p>
    <w:p w:rsidR="00120762" w:rsidRPr="009A127C" w:rsidP="00120762">
      <w:pPr>
        <w:spacing w:after="0"/>
        <w:jc w:val="both"/>
        <w:rPr>
          <w:rFonts w:cs="Andalus"/>
          <w:sz w:val="16"/>
          <w:szCs w:val="16"/>
        </w:rPr>
      </w:pPr>
      <w:sdt>
        <w:sdtPr>
          <w:rPr>
            <w:rFonts w:cs="Andalus"/>
            <w:sz w:val="16"/>
            <w:szCs w:val="16"/>
          </w:rPr>
          <w:id w:val="-361976502"/>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Pr>
          <w:rFonts w:cs="Andalus"/>
          <w:sz w:val="16"/>
          <w:szCs w:val="16"/>
        </w:rPr>
        <w:t xml:space="preserve">   </w:t>
      </w:r>
      <w:r w:rsidRPr="009A127C">
        <w:rPr>
          <w:sz w:val="16"/>
          <w:szCs w:val="16"/>
        </w:rPr>
        <w:t>je podpis příkazce operace shodný s podpisovým vzorem</w:t>
      </w:r>
    </w:p>
    <w:p w:rsidR="00120762" w:rsidRPr="009A127C" w:rsidP="00120762">
      <w:pPr>
        <w:spacing w:after="0"/>
        <w:jc w:val="both"/>
        <w:rPr>
          <w:sz w:val="16"/>
          <w:szCs w:val="16"/>
        </w:rPr>
      </w:pPr>
      <w:sdt>
        <w:sdtPr>
          <w:rPr>
            <w:rFonts w:cs="Andalus"/>
            <w:sz w:val="16"/>
            <w:szCs w:val="16"/>
          </w:rPr>
          <w:id w:val="1586730388"/>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Pr>
          <w:rFonts w:cs="Andalus"/>
          <w:sz w:val="16"/>
          <w:szCs w:val="16"/>
        </w:rPr>
        <w:t xml:space="preserve"> </w:t>
      </w:r>
      <w:r w:rsidRPr="009A127C">
        <w:rPr>
          <w:sz w:val="16"/>
          <w:szCs w:val="16"/>
        </w:rPr>
        <w:t>je výdajová operace v souladu se schválenými veřejnými výdaji, programy, projekty, uzavřenými smlouvami nebo jinými rozhodnutími o nakládání s veřejnými prostředky</w:t>
      </w:r>
    </w:p>
    <w:p w:rsidR="00120762" w:rsidRPr="009A127C" w:rsidP="00120762">
      <w:pPr>
        <w:spacing w:after="0"/>
        <w:jc w:val="both"/>
        <w:rPr>
          <w:sz w:val="16"/>
          <w:szCs w:val="16"/>
        </w:rPr>
      </w:pPr>
      <w:sdt>
        <w:sdtPr>
          <w:rPr>
            <w:rFonts w:cs="Andalus"/>
            <w:sz w:val="16"/>
            <w:szCs w:val="16"/>
          </w:rPr>
          <w:id w:val="-1114281843"/>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Pr>
          <w:rFonts w:cs="Andalus"/>
          <w:sz w:val="16"/>
          <w:szCs w:val="16"/>
        </w:rPr>
        <w:t xml:space="preserve"> </w:t>
      </w:r>
      <w:r w:rsidRPr="009A127C">
        <w:rPr>
          <w:sz w:val="16"/>
          <w:szCs w:val="16"/>
        </w:rPr>
        <w:t>výdajová operace odpovídá pravidlům stanoveným zvláštními právními předpisy pro financování činnosti orgánu veřejné správy</w:t>
      </w:r>
    </w:p>
    <w:p w:rsidR="00120762" w:rsidRPr="009A127C" w:rsidP="00120762">
      <w:pPr>
        <w:spacing w:after="0"/>
        <w:jc w:val="both"/>
        <w:rPr>
          <w:sz w:val="16"/>
          <w:szCs w:val="16"/>
        </w:rPr>
      </w:pPr>
      <w:sdt>
        <w:sdtPr>
          <w:rPr>
            <w:sz w:val="16"/>
            <w:szCs w:val="16"/>
          </w:rPr>
          <w:id w:val="912135310"/>
          <w14:checkbox>
            <w14:checked w14:val="0"/>
            <w14:checkedState w14:val="2612" w14:font="MS Gothic"/>
            <w14:uncheckedState w14:val="2610" w14:font="MS Gothic"/>
          </w14:checkbox>
        </w:sdtPr>
        <w:sdtContent>
          <w:r w:rsidRPr="009A127C">
            <w:rPr>
              <w:rFonts w:hint="eastAsia"/>
              <w:sz w:val="16"/>
              <w:szCs w:val="16"/>
            </w:rPr>
            <w:t>☐</w:t>
          </w:r>
        </w:sdtContent>
      </w:sdt>
      <w:r w:rsidRPr="009A127C">
        <w:rPr>
          <w:sz w:val="16"/>
          <w:szCs w:val="16"/>
        </w:rPr>
        <w:t xml:space="preserve">   jsou naplněny podmínky vyhlášky č. 416/2004 Sb., ke schválení limitovaného příslibu, a</w:t>
      </w:r>
    </w:p>
    <w:p w:rsidR="00120762" w:rsidRPr="009A127C" w:rsidP="00120762">
      <w:pPr>
        <w:spacing w:after="0"/>
        <w:jc w:val="both"/>
        <w:rPr>
          <w:sz w:val="16"/>
          <w:szCs w:val="16"/>
        </w:rPr>
      </w:pPr>
    </w:p>
    <w:p w:rsidR="00120762" w:rsidRPr="009A127C" w:rsidP="00120762">
      <w:pPr>
        <w:spacing w:after="0"/>
        <w:jc w:val="both"/>
        <w:rPr>
          <w:rFonts w:cs="Andalus"/>
          <w:sz w:val="16"/>
          <w:szCs w:val="16"/>
        </w:rPr>
      </w:pPr>
      <w:r w:rsidRPr="009A127C">
        <w:rPr>
          <w:rFonts w:cs="Andalus"/>
          <w:sz w:val="16"/>
          <w:szCs w:val="16"/>
        </w:rPr>
        <w:tab/>
      </w:r>
      <w:r w:rsidRPr="009A127C">
        <w:rPr>
          <w:rFonts w:cs="Andalus"/>
          <w:sz w:val="16"/>
          <w:szCs w:val="16"/>
        </w:rPr>
        <w:t>identifikoval(a) jsem</w:t>
      </w:r>
      <w:r w:rsidRPr="009A127C">
        <w:rPr>
          <w:rFonts w:cs="Andalus"/>
          <w:sz w:val="16"/>
          <w:szCs w:val="16"/>
        </w:rPr>
        <w:t xml:space="preserve"> tato rozpočtová rizika:</w:t>
      </w:r>
    </w:p>
    <w:p w:rsidR="00120762" w:rsidRPr="009A127C" w:rsidP="00120762">
      <w:pPr>
        <w:spacing w:after="0"/>
        <w:jc w:val="both"/>
        <w:rPr>
          <w:rFonts w:cs="Andalus"/>
          <w:sz w:val="16"/>
          <w:szCs w:val="16"/>
        </w:rPr>
      </w:pPr>
    </w:p>
    <w:tbl>
      <w:tblPr>
        <w:tblStyle w:val="Styl2"/>
        <w:tblW w:w="5000" w:type="pct"/>
        <w:tblLook w:val="04A0"/>
      </w:tblPr>
      <w:tblGrid>
        <w:gridCol w:w="3659"/>
        <w:gridCol w:w="3205"/>
      </w:tblGrid>
      <w:tr w:rsidTr="00904C9C">
        <w:tblPrEx>
          <w:tblW w:w="5000" w:type="pct"/>
          <w:tblLook w:val="04A0"/>
        </w:tblPrEx>
        <w:trPr>
          <w:trHeight w:val="285"/>
        </w:trPr>
        <w:tc>
          <w:tcPr>
            <w:tcW w:w="2665" w:type="pct"/>
          </w:tcPr>
          <w:p w:rsidR="00120762" w:rsidRPr="005C6B3E" w:rsidP="00120762">
            <w:pPr>
              <w:rPr>
                <w:rFonts w:cs="Andalus"/>
                <w:sz w:val="16"/>
                <w:szCs w:val="16"/>
              </w:rPr>
            </w:pPr>
            <w:r w:rsidRPr="005C6B3E">
              <w:rPr>
                <w:rFonts w:cs="Andalus"/>
                <w:sz w:val="16"/>
                <w:szCs w:val="16"/>
              </w:rPr>
              <w:t xml:space="preserve">Riziko </w:t>
            </w:r>
          </w:p>
        </w:tc>
        <w:tc>
          <w:tcPr>
            <w:tcW w:w="2335" w:type="pct"/>
          </w:tcPr>
          <w:p w:rsidR="00120762" w:rsidRPr="00425CEB" w:rsidP="00120762">
            <w:pPr>
              <w:rPr>
                <w:rFonts w:cs="Andalus"/>
                <w:sz w:val="16"/>
                <w:szCs w:val="16"/>
              </w:rPr>
            </w:pPr>
            <w:r w:rsidRPr="00425CEB">
              <w:rPr>
                <w:rFonts w:cs="Andalus"/>
                <w:sz w:val="16"/>
                <w:szCs w:val="16"/>
              </w:rPr>
              <w:t>Opatření vedoucí ke zmírnění rizika</w:t>
            </w:r>
          </w:p>
        </w:tc>
      </w:tr>
      <w:tr w:rsidTr="00904C9C">
        <w:tblPrEx>
          <w:tblW w:w="5000" w:type="pct"/>
          <w:tblLook w:val="04A0"/>
        </w:tblPrEx>
        <w:trPr>
          <w:trHeight w:val="266"/>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r w:rsidTr="00904C9C">
        <w:tblPrEx>
          <w:tblW w:w="5000" w:type="pct"/>
          <w:tblLook w:val="04A0"/>
        </w:tblPrEx>
        <w:trPr>
          <w:trHeight w:val="307"/>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bl>
    <w:p w:rsidR="00120762" w:rsidRPr="009A127C" w:rsidP="00120762">
      <w:pPr>
        <w:rPr>
          <w:sz w:val="16"/>
          <w:szCs w:val="16"/>
        </w:rPr>
      </w:pPr>
    </w:p>
    <w:p w:rsidR="00120762" w:rsidRPr="009A127C" w:rsidP="00120762">
      <w:pPr>
        <w:spacing w:after="0"/>
        <w:ind w:right="411"/>
        <w:rPr>
          <w:rFonts w:cs="Andalus"/>
          <w:sz w:val="16"/>
          <w:szCs w:val="16"/>
        </w:rPr>
      </w:pPr>
      <w:r w:rsidRPr="009A127C">
        <w:rPr>
          <w:rFonts w:cs="Andalus"/>
          <w:sz w:val="16"/>
          <w:szCs w:val="16"/>
        </w:rPr>
        <w:t>Datum: ……………………</w:t>
      </w:r>
    </w:p>
    <w:p w:rsidR="00120762" w:rsidRPr="009A127C" w:rsidP="00120762">
      <w:pPr>
        <w:spacing w:after="0"/>
        <w:jc w:val="right"/>
        <w:rPr>
          <w:rFonts w:cs="Andalus"/>
          <w:sz w:val="16"/>
          <w:szCs w:val="16"/>
        </w:rPr>
      </w:pPr>
      <w:r w:rsidRPr="009A127C">
        <w:rPr>
          <w:rFonts w:cs="Andalus"/>
          <w:sz w:val="16"/>
          <w:szCs w:val="16"/>
        </w:rPr>
        <w:t>………………………………………………</w:t>
      </w:r>
    </w:p>
    <w:p w:rsidR="00120762" w:rsidRPr="009A127C" w:rsidP="00FF3522">
      <w:pPr>
        <w:spacing w:after="0"/>
        <w:ind w:right="127"/>
        <w:jc w:val="center"/>
        <w:rPr>
          <w:rFonts w:cs="Andalus"/>
          <w:b/>
          <w:sz w:val="16"/>
          <w:szCs w:val="16"/>
        </w:rPr>
      </w:pPr>
      <w:r>
        <w:rPr>
          <w:rFonts w:cs="Andalus"/>
          <w:b/>
          <w:sz w:val="16"/>
          <w:szCs w:val="16"/>
        </w:rPr>
        <w:t xml:space="preserve"> </w:t>
      </w:r>
      <w:r>
        <w:rPr>
          <w:rFonts w:cs="Andalus"/>
          <w:b/>
          <w:sz w:val="16"/>
          <w:szCs w:val="16"/>
        </w:rPr>
        <w:tab/>
      </w:r>
      <w:r>
        <w:rPr>
          <w:rFonts w:cs="Andalus"/>
          <w:b/>
          <w:sz w:val="16"/>
          <w:szCs w:val="16"/>
        </w:rPr>
        <w:tab/>
      </w:r>
      <w:r>
        <w:rPr>
          <w:rFonts w:cs="Andalus"/>
          <w:b/>
          <w:sz w:val="16"/>
          <w:szCs w:val="16"/>
        </w:rPr>
        <w:tab/>
      </w:r>
      <w:r>
        <w:rPr>
          <w:rFonts w:cs="Andalus"/>
          <w:b/>
          <w:sz w:val="16"/>
          <w:szCs w:val="16"/>
        </w:rPr>
        <w:tab/>
      </w:r>
      <w:r>
        <w:rPr>
          <w:rFonts w:cs="Andalus"/>
          <w:b/>
          <w:sz w:val="16"/>
          <w:szCs w:val="16"/>
        </w:rPr>
        <w:tab/>
      </w:r>
      <w:r>
        <w:rPr>
          <w:rFonts w:cs="Andalus"/>
          <w:b/>
          <w:sz w:val="16"/>
          <w:szCs w:val="16"/>
        </w:rPr>
        <w:tab/>
        <w:t xml:space="preserve">              </w:t>
      </w:r>
      <w:r w:rsidRPr="009A127C">
        <w:rPr>
          <w:rFonts w:cs="Andalus"/>
          <w:b/>
          <w:sz w:val="16"/>
          <w:szCs w:val="16"/>
        </w:rPr>
        <w:t>správce rozpočtu</w:t>
      </w:r>
    </w:p>
    <w:p w:rsidR="00120762" w:rsidRPr="009A127C" w:rsidP="00120762">
      <w:pPr>
        <w:spacing w:after="0"/>
        <w:ind w:right="411"/>
        <w:jc w:val="right"/>
        <w:rPr>
          <w:rFonts w:cs="Andalus"/>
          <w:sz w:val="16"/>
          <w:szCs w:val="16"/>
        </w:rPr>
      </w:pPr>
      <w:r w:rsidRPr="009A127C">
        <w:rPr>
          <w:rFonts w:cs="Andalus"/>
          <w:sz w:val="16"/>
          <w:szCs w:val="16"/>
        </w:rPr>
        <w:t>(jméno, příjmení)</w:t>
      </w:r>
    </w:p>
    <w:p w:rsidR="00120762" w:rsidRPr="009A127C" w:rsidP="00120762">
      <w:pPr>
        <w:spacing w:after="0"/>
        <w:jc w:val="both"/>
        <w:rPr>
          <w:sz w:val="16"/>
          <w:szCs w:val="16"/>
        </w:rPr>
      </w:pPr>
    </w:p>
    <w:p w:rsidR="00120762" w:rsidRPr="009A127C" w:rsidP="00120762">
      <w:pPr>
        <w:rPr>
          <w:sz w:val="16"/>
          <w:szCs w:val="16"/>
        </w:rPr>
      </w:pPr>
    </w:p>
    <w:p w:rsidR="00120762" w:rsidRPr="009A127C" w:rsidP="00120762">
      <w:pPr>
        <w:rPr>
          <w:sz w:val="16"/>
          <w:szCs w:val="16"/>
        </w:rPr>
      </w:pPr>
    </w:p>
    <w:p w:rsidR="00120762" w:rsidRPr="009A127C" w:rsidP="00120762">
      <w:pPr>
        <w:spacing w:after="0"/>
        <w:jc w:val="both"/>
        <w:rPr>
          <w:rFonts w:cs="Andalus"/>
          <w:sz w:val="16"/>
          <w:szCs w:val="16"/>
        </w:rPr>
      </w:pPr>
    </w:p>
    <w:p w:rsidR="00120762" w:rsidRPr="009A127C" w:rsidP="00120762">
      <w:pPr>
        <w:spacing w:after="0"/>
        <w:jc w:val="both"/>
        <w:rPr>
          <w:rFonts w:ascii="MS Gothic" w:eastAsia="MS Gothic" w:hAnsi="MS Gothic" w:cs="Andalus"/>
          <w:sz w:val="16"/>
          <w:szCs w:val="16"/>
        </w:rPr>
      </w:pPr>
      <w:r w:rsidRPr="009A127C">
        <w:rPr>
          <w:rFonts w:cs="Andalus"/>
          <w:sz w:val="16"/>
          <w:szCs w:val="16"/>
        </w:rPr>
        <w:t xml:space="preserve">Prohlašuji, že jako </w:t>
      </w:r>
      <w:r w:rsidRPr="009A127C">
        <w:rPr>
          <w:rFonts w:cs="Andalus"/>
          <w:b/>
          <w:sz w:val="16"/>
          <w:szCs w:val="16"/>
        </w:rPr>
        <w:t>osoba oprávněná nakládat s veřejnými prostředky</w:t>
      </w:r>
      <w:r w:rsidRPr="009A127C">
        <w:rPr>
          <w:rFonts w:cs="Andalus"/>
          <w:sz w:val="16"/>
          <w:szCs w:val="16"/>
        </w:rPr>
        <w:t xml:space="preserve"> budu při vynakládání výdajů ve výše stanoveném limitu postupovat v souladu s tímto limitovaným příslibem. </w:t>
      </w:r>
    </w:p>
    <w:p w:rsidR="00120762" w:rsidRPr="009A127C" w:rsidP="00120762">
      <w:pPr>
        <w:spacing w:after="0"/>
        <w:rPr>
          <w:rFonts w:cs="Andalus"/>
          <w:sz w:val="16"/>
          <w:szCs w:val="16"/>
        </w:rPr>
      </w:pPr>
    </w:p>
    <w:p w:rsidR="00120762" w:rsidRPr="009A127C" w:rsidP="00120762">
      <w:pPr>
        <w:spacing w:after="0"/>
        <w:ind w:left="5664"/>
        <w:rPr>
          <w:rFonts w:cs="Andalus"/>
          <w:sz w:val="16"/>
          <w:szCs w:val="16"/>
        </w:rPr>
      </w:pPr>
    </w:p>
    <w:p w:rsidR="00120762" w:rsidRPr="009A127C" w:rsidP="00120762">
      <w:pPr>
        <w:spacing w:after="0"/>
        <w:ind w:left="851" w:hanging="851"/>
        <w:rPr>
          <w:rFonts w:cs="Andalus"/>
          <w:sz w:val="16"/>
          <w:szCs w:val="16"/>
        </w:rPr>
      </w:pPr>
      <w:r w:rsidRPr="009A127C">
        <w:rPr>
          <w:rFonts w:cs="Andalus"/>
          <w:sz w:val="16"/>
          <w:szCs w:val="16"/>
        </w:rPr>
        <w:t>Datum: ……………………</w:t>
      </w:r>
    </w:p>
    <w:p w:rsidR="00120762" w:rsidRPr="009A127C" w:rsidP="00120762">
      <w:pPr>
        <w:spacing w:after="0"/>
        <w:ind w:left="851" w:right="836" w:hanging="851"/>
        <w:jc w:val="right"/>
        <w:rPr>
          <w:rFonts w:cs="Andalus"/>
          <w:sz w:val="16"/>
          <w:szCs w:val="16"/>
        </w:rPr>
      </w:pPr>
      <w:r w:rsidRPr="009A127C">
        <w:rPr>
          <w:rFonts w:cs="Andalus"/>
          <w:sz w:val="16"/>
          <w:szCs w:val="16"/>
        </w:rPr>
        <w:t>….………………………………………………….</w:t>
      </w:r>
    </w:p>
    <w:p w:rsidR="00120762" w:rsidRPr="009A127C" w:rsidP="00120762">
      <w:pPr>
        <w:spacing w:after="0"/>
        <w:ind w:left="4956" w:hanging="2121"/>
        <w:rPr>
          <w:rFonts w:cs="Andalus"/>
          <w:b/>
          <w:sz w:val="16"/>
          <w:szCs w:val="16"/>
        </w:rPr>
      </w:pPr>
      <w:r w:rsidRPr="009A127C">
        <w:rPr>
          <w:rFonts w:cs="Andalus"/>
          <w:b/>
          <w:sz w:val="16"/>
          <w:szCs w:val="16"/>
        </w:rPr>
        <w:t xml:space="preserve"> osoba oprávněná nakládat s veřejnými prostředky </w:t>
      </w:r>
    </w:p>
    <w:p w:rsidR="00120762" w:rsidRPr="009A127C" w:rsidP="00120762">
      <w:pPr>
        <w:spacing w:after="0"/>
        <w:ind w:left="4956" w:hanging="987"/>
        <w:rPr>
          <w:rFonts w:cs="Andalus"/>
          <w:sz w:val="16"/>
          <w:szCs w:val="16"/>
        </w:rPr>
      </w:pPr>
      <w:r w:rsidRPr="009A127C">
        <w:rPr>
          <w:rFonts w:cs="Andalus"/>
          <w:sz w:val="16"/>
          <w:szCs w:val="16"/>
        </w:rPr>
        <w:t>(jméno, příjmení)</w:t>
      </w:r>
    </w:p>
    <w:p w:rsidR="00120762" w:rsidRPr="009A127C" w:rsidP="00120762">
      <w:pPr>
        <w:spacing w:after="0"/>
        <w:ind w:left="4956" w:firstLine="708"/>
        <w:rPr>
          <w:rFonts w:cs="Andalus"/>
          <w:sz w:val="16"/>
          <w:szCs w:val="16"/>
        </w:rPr>
      </w:pPr>
    </w:p>
    <w:p w:rsidR="00120762" w:rsidRPr="009A127C">
      <w:pPr>
        <w:rPr>
          <w:sz w:val="16"/>
          <w:szCs w:val="16"/>
        </w:rPr>
        <w:sectPr w:rsidSect="00120762">
          <w:pgSz w:w="16838" w:h="11906" w:orient="landscape"/>
          <w:pgMar w:top="1417" w:right="1417" w:bottom="1417" w:left="1417" w:header="708" w:footer="708" w:gutter="0"/>
          <w:cols w:num="2" w:space="708"/>
          <w:docGrid w:linePitch="360"/>
        </w:sectPr>
      </w:pPr>
    </w:p>
    <w:p w:rsidR="00120762" w:rsidRPr="009A127C" w:rsidP="00120762">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6 Vzor pokynu k zajištění platby (předběžná řídicí kontrola po vzniku závazku)</w:t>
      </w:r>
    </w:p>
    <w:p w:rsidR="00120762" w:rsidRPr="009A127C" w:rsidP="00120762">
      <w:pPr>
        <w:spacing w:after="0"/>
        <w:rPr>
          <w:rFonts w:cs="Andalus"/>
          <w:sz w:val="16"/>
        </w:rPr>
      </w:pPr>
    </w:p>
    <w:p w:rsidR="00120762" w:rsidRPr="009A127C" w:rsidP="00120762">
      <w:pPr>
        <w:spacing w:after="0"/>
        <w:rPr>
          <w:rFonts w:cs="Andalus"/>
          <w:sz w:val="16"/>
        </w:rPr>
      </w:pPr>
      <w:r w:rsidRPr="009A127C">
        <w:rPr>
          <w:rFonts w:cs="Andalus"/>
          <w:sz w:val="16"/>
        </w:rPr>
        <w:t>Identifikace výdajové operace:</w:t>
      </w:r>
    </w:p>
    <w:p w:rsidR="00120762" w:rsidRPr="009A127C" w:rsidP="00120762">
      <w:pPr>
        <w:spacing w:after="0"/>
        <w:rPr>
          <w:rFonts w:cs="Andalus"/>
          <w:sz w:val="16"/>
        </w:rPr>
      </w:pPr>
    </w:p>
    <w:tbl>
      <w:tblPr>
        <w:tblStyle w:val="Styl1"/>
        <w:tblW w:w="6909" w:type="dxa"/>
        <w:tblLook w:val="04A0"/>
      </w:tblPr>
      <w:tblGrid>
        <w:gridCol w:w="2158"/>
        <w:gridCol w:w="4751"/>
      </w:tblGrid>
      <w:tr w:rsidTr="00904C9C">
        <w:tblPrEx>
          <w:tblW w:w="6909" w:type="dxa"/>
          <w:tblLook w:val="04A0"/>
        </w:tblPrEx>
        <w:trPr>
          <w:trHeight w:val="379"/>
        </w:trPr>
        <w:tc>
          <w:tcPr>
            <w:tcW w:w="2158" w:type="dxa"/>
          </w:tcPr>
          <w:p w:rsidR="00120762" w:rsidRPr="009A127C" w:rsidP="00120762">
            <w:pPr>
              <w:rPr>
                <w:rFonts w:cs="Andalus"/>
                <w:sz w:val="16"/>
              </w:rPr>
            </w:pPr>
            <w:r w:rsidRPr="009A127C">
              <w:rPr>
                <w:rFonts w:cs="Andalus"/>
                <w:sz w:val="16"/>
              </w:rPr>
              <w:t xml:space="preserve">Předmět </w:t>
            </w:r>
          </w:p>
        </w:tc>
        <w:tc>
          <w:tcPr>
            <w:tcW w:w="4751" w:type="dxa"/>
          </w:tcPr>
          <w:p w:rsidR="00120762" w:rsidRPr="009A127C" w:rsidP="00120762">
            <w:pPr>
              <w:rPr>
                <w:rFonts w:cs="Andalus"/>
                <w:sz w:val="16"/>
              </w:rPr>
            </w:pPr>
          </w:p>
        </w:tc>
      </w:tr>
      <w:tr w:rsidTr="00904C9C">
        <w:tblPrEx>
          <w:tblW w:w="6909" w:type="dxa"/>
          <w:tblLook w:val="04A0"/>
        </w:tblPrEx>
        <w:trPr>
          <w:trHeight w:val="379"/>
        </w:trPr>
        <w:tc>
          <w:tcPr>
            <w:tcW w:w="2158" w:type="dxa"/>
          </w:tcPr>
          <w:p w:rsidR="00120762" w:rsidRPr="009A127C" w:rsidP="00120762">
            <w:pPr>
              <w:rPr>
                <w:rFonts w:cs="Andalus"/>
                <w:sz w:val="16"/>
              </w:rPr>
            </w:pPr>
            <w:r w:rsidRPr="009A127C">
              <w:rPr>
                <w:rFonts w:cs="Andalus"/>
                <w:sz w:val="16"/>
              </w:rPr>
              <w:t xml:space="preserve">Přepokládaná výše </w:t>
            </w:r>
          </w:p>
        </w:tc>
        <w:tc>
          <w:tcPr>
            <w:tcW w:w="4751" w:type="dxa"/>
          </w:tcPr>
          <w:p w:rsidR="00120762" w:rsidRPr="009A127C" w:rsidP="00120762">
            <w:pPr>
              <w:rPr>
                <w:rFonts w:cs="Andalus"/>
                <w:sz w:val="16"/>
              </w:rPr>
            </w:pPr>
          </w:p>
        </w:tc>
      </w:tr>
      <w:tr w:rsidTr="00904C9C">
        <w:tblPrEx>
          <w:tblW w:w="6909" w:type="dxa"/>
          <w:tblLook w:val="04A0"/>
        </w:tblPrEx>
        <w:trPr>
          <w:trHeight w:val="405"/>
        </w:trPr>
        <w:tc>
          <w:tcPr>
            <w:tcW w:w="2158" w:type="dxa"/>
          </w:tcPr>
          <w:p w:rsidR="00120762" w:rsidRPr="009A127C" w:rsidP="00120762">
            <w:pPr>
              <w:rPr>
                <w:rFonts w:cs="Andalus"/>
                <w:sz w:val="16"/>
              </w:rPr>
            </w:pPr>
            <w:r w:rsidRPr="009A127C">
              <w:rPr>
                <w:rFonts w:cs="Andalus"/>
                <w:sz w:val="16"/>
              </w:rPr>
              <w:t>Druhá strana (věřitel)</w:t>
            </w:r>
          </w:p>
        </w:tc>
        <w:tc>
          <w:tcPr>
            <w:tcW w:w="4751" w:type="dxa"/>
          </w:tcPr>
          <w:p w:rsidR="00120762" w:rsidRPr="009A127C" w:rsidP="00120762">
            <w:pPr>
              <w:rPr>
                <w:rFonts w:cs="Andalus"/>
                <w:sz w:val="16"/>
              </w:rPr>
            </w:pPr>
          </w:p>
        </w:tc>
      </w:tr>
      <w:tr w:rsidTr="00904C9C">
        <w:tblPrEx>
          <w:tblW w:w="6909" w:type="dxa"/>
          <w:tblLook w:val="04A0"/>
        </w:tblPrEx>
        <w:trPr>
          <w:trHeight w:val="379"/>
        </w:trPr>
        <w:tc>
          <w:tcPr>
            <w:tcW w:w="2158" w:type="dxa"/>
          </w:tcPr>
          <w:p w:rsidR="00120762" w:rsidRPr="009A127C" w:rsidP="00120762">
            <w:pPr>
              <w:rPr>
                <w:rFonts w:cs="Andalus"/>
                <w:sz w:val="16"/>
              </w:rPr>
            </w:pPr>
            <w:r w:rsidRPr="009A127C">
              <w:rPr>
                <w:rFonts w:cs="Andalus"/>
                <w:sz w:val="16"/>
              </w:rPr>
              <w:t>Splatnost</w:t>
            </w:r>
          </w:p>
        </w:tc>
        <w:tc>
          <w:tcPr>
            <w:tcW w:w="4751" w:type="dxa"/>
          </w:tcPr>
          <w:p w:rsidR="00120762" w:rsidRPr="009A127C" w:rsidP="00120762">
            <w:pPr>
              <w:rPr>
                <w:rFonts w:cs="Andalus"/>
                <w:sz w:val="16"/>
              </w:rPr>
            </w:pPr>
          </w:p>
        </w:tc>
      </w:tr>
      <w:tr w:rsidTr="00904C9C">
        <w:tblPrEx>
          <w:tblW w:w="6909" w:type="dxa"/>
          <w:tblLook w:val="04A0"/>
        </w:tblPrEx>
        <w:trPr>
          <w:trHeight w:val="405"/>
        </w:trPr>
        <w:tc>
          <w:tcPr>
            <w:tcW w:w="2158" w:type="dxa"/>
          </w:tcPr>
          <w:p w:rsidR="00120762" w:rsidRPr="009A127C" w:rsidP="00120762">
            <w:pPr>
              <w:rPr>
                <w:rFonts w:cs="Andalus"/>
                <w:sz w:val="16"/>
              </w:rPr>
            </w:pPr>
            <w:r w:rsidRPr="009A127C">
              <w:rPr>
                <w:rFonts w:cs="Andalus"/>
                <w:sz w:val="16"/>
              </w:rPr>
              <w:t>Rozpočtové třídění</w:t>
            </w:r>
          </w:p>
        </w:tc>
        <w:tc>
          <w:tcPr>
            <w:tcW w:w="4751" w:type="dxa"/>
          </w:tcPr>
          <w:p w:rsidR="00120762" w:rsidRPr="009A127C" w:rsidP="00120762">
            <w:pPr>
              <w:rPr>
                <w:rFonts w:cs="Andalus"/>
                <w:sz w:val="16"/>
              </w:rPr>
            </w:pPr>
          </w:p>
        </w:tc>
      </w:tr>
    </w:tbl>
    <w:p w:rsidR="00120762" w:rsidRPr="009A127C" w:rsidP="00120762">
      <w:pPr>
        <w:spacing w:after="0"/>
        <w:rPr>
          <w:rFonts w:cs="Andalus"/>
          <w:sz w:val="16"/>
        </w:rPr>
      </w:pPr>
    </w:p>
    <w:p w:rsidR="00120762" w:rsidRPr="009A127C" w:rsidP="00120762">
      <w:pPr>
        <w:spacing w:after="0"/>
        <w:jc w:val="both"/>
        <w:rPr>
          <w:rFonts w:cs="Andalus"/>
          <w:sz w:val="16"/>
        </w:rPr>
      </w:pPr>
      <w:r w:rsidRPr="009A127C">
        <w:rPr>
          <w:rFonts w:cs="Andalus"/>
          <w:sz w:val="16"/>
        </w:rPr>
        <w:t xml:space="preserve">Jako </w:t>
      </w:r>
      <w:r w:rsidRPr="009A127C">
        <w:rPr>
          <w:rFonts w:cs="Andalus"/>
          <w:b/>
          <w:sz w:val="16"/>
        </w:rPr>
        <w:t xml:space="preserve">příkazce operace </w:t>
      </w:r>
      <w:r w:rsidRPr="009A127C">
        <w:rPr>
          <w:rFonts w:cs="Andalus"/>
          <w:sz w:val="16"/>
        </w:rPr>
        <w:t xml:space="preserve">v rámci předběžné řídicí kontroly po vzniku závazku jsem v souladu s čl. IX odst. 1 směrnice č. …/… o finanční kontrole u výše nadepsané výdajové operace </w:t>
      </w:r>
      <w:r w:rsidRPr="009A127C">
        <w:rPr>
          <w:rFonts w:cs="Andalus"/>
          <w:sz w:val="16"/>
        </w:rPr>
        <w:t>ověřil(a)</w:t>
      </w:r>
      <w:r w:rsidRPr="009A127C">
        <w:rPr>
          <w:rFonts w:cs="Andalus"/>
          <w:sz w:val="16"/>
        </w:rPr>
        <w:t xml:space="preserve"> </w:t>
      </w:r>
    </w:p>
    <w:p w:rsidR="00120762" w:rsidRPr="009A127C" w:rsidP="00120762">
      <w:pPr>
        <w:spacing w:after="0"/>
        <w:jc w:val="both"/>
        <w:rPr>
          <w:rFonts w:cs="Andalus"/>
          <w:sz w:val="16"/>
        </w:rPr>
      </w:pPr>
      <w:sdt>
        <w:sdtPr>
          <w:rPr>
            <w:rFonts w:cs="Andalus"/>
            <w:sz w:val="16"/>
          </w:rPr>
          <w:id w:val="-307551447"/>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správnost určení věřitele,</w:t>
      </w:r>
    </w:p>
    <w:p w:rsidR="00120762" w:rsidRPr="009A127C" w:rsidP="00120762">
      <w:pPr>
        <w:spacing w:after="0"/>
        <w:jc w:val="both"/>
        <w:rPr>
          <w:rFonts w:cs="Andalus"/>
          <w:sz w:val="16"/>
        </w:rPr>
      </w:pPr>
      <w:sdt>
        <w:sdtPr>
          <w:rPr>
            <w:rFonts w:cs="Andalus"/>
            <w:sz w:val="16"/>
          </w:rPr>
          <w:id w:val="810910260"/>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výší vzniklého závazku,</w:t>
      </w:r>
    </w:p>
    <w:p w:rsidR="00120762" w:rsidRPr="009A127C" w:rsidP="00120762">
      <w:pPr>
        <w:spacing w:after="0"/>
        <w:jc w:val="both"/>
        <w:rPr>
          <w:rFonts w:cs="Andalus"/>
          <w:sz w:val="16"/>
        </w:rPr>
      </w:pPr>
      <w:sdt>
        <w:sdtPr>
          <w:rPr>
            <w:rFonts w:cs="Andalus"/>
            <w:sz w:val="16"/>
          </w:rPr>
          <w:id w:val="-1996103941"/>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splatnost vzniklého závazku,</w:t>
      </w:r>
    </w:p>
    <w:p w:rsidR="00120762" w:rsidRPr="009A127C" w:rsidP="00120762">
      <w:pPr>
        <w:spacing w:after="0"/>
        <w:jc w:val="both"/>
        <w:rPr>
          <w:rFonts w:cs="Andalus"/>
          <w:sz w:val="16"/>
        </w:rPr>
      </w:pPr>
      <w:sdt>
        <w:sdtPr>
          <w:rPr>
            <w:rFonts w:cs="Andalus"/>
            <w:sz w:val="16"/>
          </w:rPr>
          <w:id w:val="370967295"/>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soulad s individuálním, nebo limitovaným příslibem č. …………….. ze dne ………………</w:t>
      </w:r>
    </w:p>
    <w:p w:rsidR="00120762" w:rsidRPr="009A127C" w:rsidP="00120762">
      <w:pPr>
        <w:spacing w:after="0"/>
        <w:jc w:val="both"/>
        <w:rPr>
          <w:rFonts w:cs="Andalus"/>
          <w:sz w:val="16"/>
        </w:rPr>
      </w:pPr>
    </w:p>
    <w:p w:rsidR="00120762" w:rsidRPr="009A127C" w:rsidP="00120762">
      <w:pPr>
        <w:spacing w:after="0"/>
        <w:jc w:val="both"/>
        <w:rPr>
          <w:rFonts w:cs="Andalus"/>
          <w:sz w:val="16"/>
        </w:rPr>
      </w:pPr>
      <w:r w:rsidRPr="009A127C">
        <w:rPr>
          <w:rFonts w:cs="Andalus"/>
          <w:sz w:val="16"/>
        </w:rPr>
        <w:tab/>
        <w:t xml:space="preserve">a </w:t>
      </w:r>
      <w:r w:rsidRPr="009A127C">
        <w:rPr>
          <w:rFonts w:cs="Andalus"/>
          <w:sz w:val="16"/>
        </w:rPr>
        <w:t>identifikoval(a) jsem</w:t>
      </w:r>
      <w:r w:rsidRPr="009A127C">
        <w:rPr>
          <w:rFonts w:cs="Andalus"/>
          <w:sz w:val="16"/>
        </w:rPr>
        <w:t xml:space="preserve"> tato rizika:</w:t>
      </w:r>
    </w:p>
    <w:p w:rsidR="00120762" w:rsidRPr="009A127C" w:rsidP="00120762">
      <w:pPr>
        <w:spacing w:after="0"/>
        <w:rPr>
          <w:rFonts w:cs="Andalus"/>
          <w:sz w:val="16"/>
        </w:rPr>
      </w:pPr>
      <w:r w:rsidRPr="009A127C">
        <w:rPr>
          <w:rFonts w:cs="Andalus"/>
          <w:sz w:val="16"/>
        </w:rPr>
        <w:t xml:space="preserve"> </w:t>
      </w:r>
    </w:p>
    <w:tbl>
      <w:tblPr>
        <w:tblStyle w:val="Styl2"/>
        <w:tblW w:w="5000" w:type="pct"/>
        <w:tblLook w:val="04A0"/>
      </w:tblPr>
      <w:tblGrid>
        <w:gridCol w:w="3659"/>
        <w:gridCol w:w="3205"/>
      </w:tblGrid>
      <w:tr w:rsidTr="00904C9C">
        <w:tblPrEx>
          <w:tblW w:w="5000" w:type="pct"/>
          <w:tblLook w:val="04A0"/>
        </w:tblPrEx>
        <w:trPr>
          <w:trHeight w:val="285"/>
        </w:trPr>
        <w:tc>
          <w:tcPr>
            <w:tcW w:w="2665" w:type="pct"/>
          </w:tcPr>
          <w:p w:rsidR="00120762" w:rsidRPr="005C6B3E" w:rsidP="00120762">
            <w:pPr>
              <w:rPr>
                <w:rFonts w:cs="Andalus"/>
                <w:sz w:val="16"/>
                <w:szCs w:val="16"/>
              </w:rPr>
            </w:pPr>
            <w:r w:rsidRPr="005C6B3E">
              <w:rPr>
                <w:rFonts w:cs="Andalus"/>
                <w:sz w:val="16"/>
                <w:szCs w:val="16"/>
              </w:rPr>
              <w:t xml:space="preserve">Riziko </w:t>
            </w:r>
          </w:p>
        </w:tc>
        <w:tc>
          <w:tcPr>
            <w:tcW w:w="2335" w:type="pct"/>
          </w:tcPr>
          <w:p w:rsidR="00120762" w:rsidRPr="005C6B3E" w:rsidP="00120762">
            <w:pPr>
              <w:rPr>
                <w:rFonts w:cs="Andalus"/>
                <w:sz w:val="16"/>
                <w:szCs w:val="16"/>
              </w:rPr>
            </w:pPr>
            <w:r w:rsidRPr="005C6B3E">
              <w:rPr>
                <w:rFonts w:cs="Andalus"/>
                <w:sz w:val="16"/>
                <w:szCs w:val="16"/>
              </w:rPr>
              <w:t>Opatření vedoucí ke zmírnění rizika</w:t>
            </w:r>
          </w:p>
        </w:tc>
      </w:tr>
      <w:tr w:rsidTr="00904C9C">
        <w:tblPrEx>
          <w:tblW w:w="5000" w:type="pct"/>
          <w:tblLook w:val="04A0"/>
        </w:tblPrEx>
        <w:trPr>
          <w:trHeight w:val="266"/>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r w:rsidTr="00904C9C">
        <w:tblPrEx>
          <w:tblW w:w="5000" w:type="pct"/>
          <w:tblLook w:val="04A0"/>
        </w:tblPrEx>
        <w:trPr>
          <w:trHeight w:val="307"/>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bl>
    <w:p w:rsidR="00120762" w:rsidRPr="009A127C" w:rsidP="00120762">
      <w:pPr>
        <w:spacing w:after="0"/>
        <w:rPr>
          <w:rFonts w:cs="Andalus"/>
          <w:sz w:val="16"/>
        </w:rPr>
      </w:pPr>
    </w:p>
    <w:p w:rsidR="00120762" w:rsidRPr="009A127C" w:rsidP="00120762">
      <w:pPr>
        <w:tabs>
          <w:tab w:val="left" w:pos="6078"/>
        </w:tabs>
        <w:rPr>
          <w:rFonts w:cs="Andalus"/>
          <w:sz w:val="16"/>
        </w:rPr>
      </w:pPr>
      <w:r w:rsidRPr="009A127C">
        <w:rPr>
          <w:rFonts w:cs="Andalus"/>
          <w:sz w:val="16"/>
        </w:rPr>
        <w:tab/>
      </w:r>
    </w:p>
    <w:p w:rsidR="00120762" w:rsidRPr="009A127C">
      <w:pPr>
        <w:spacing w:after="0"/>
        <w:rPr>
          <w:rFonts w:cs="Andalus"/>
          <w:sz w:val="16"/>
        </w:rPr>
      </w:pPr>
      <w:r w:rsidRPr="009A127C">
        <w:rPr>
          <w:rFonts w:cs="Andalus"/>
          <w:sz w:val="16"/>
        </w:rPr>
        <w:t>Datum: ……………………</w:t>
      </w:r>
    </w:p>
    <w:p w:rsidR="00120762" w:rsidRPr="009A127C" w:rsidP="00120762">
      <w:pPr>
        <w:spacing w:after="0"/>
        <w:jc w:val="right"/>
        <w:rPr>
          <w:rFonts w:cs="Andalus"/>
          <w:sz w:val="16"/>
        </w:rPr>
      </w:pPr>
      <w:r w:rsidRPr="009A127C">
        <w:rPr>
          <w:rFonts w:cs="Andalus"/>
          <w:sz w:val="16"/>
        </w:rPr>
        <w:t>………..….………………………………</w:t>
      </w:r>
    </w:p>
    <w:p w:rsidR="00120762" w:rsidRPr="009A127C" w:rsidP="006869AF">
      <w:pPr>
        <w:spacing w:after="0"/>
        <w:ind w:left="4248" w:right="-15"/>
        <w:jc w:val="center"/>
        <w:rPr>
          <w:rFonts w:cs="Andalus"/>
          <w:b/>
          <w:sz w:val="16"/>
        </w:rPr>
      </w:pPr>
      <w:r>
        <w:rPr>
          <w:rFonts w:cs="Andalus"/>
          <w:b/>
          <w:sz w:val="16"/>
        </w:rPr>
        <w:t xml:space="preserve">         </w:t>
      </w:r>
      <w:r w:rsidRPr="009A127C">
        <w:rPr>
          <w:rFonts w:cs="Andalus"/>
          <w:b/>
          <w:sz w:val="16"/>
        </w:rPr>
        <w:t>příkazce operace</w:t>
      </w:r>
    </w:p>
    <w:p w:rsidR="00120762" w:rsidRPr="009A127C" w:rsidP="00120762">
      <w:pPr>
        <w:spacing w:after="0"/>
        <w:ind w:right="411"/>
        <w:jc w:val="right"/>
        <w:rPr>
          <w:rFonts w:cs="Andalus"/>
          <w:sz w:val="16"/>
        </w:rPr>
      </w:pPr>
      <w:r w:rsidRPr="009A127C">
        <w:rPr>
          <w:rFonts w:cs="Andalus"/>
          <w:sz w:val="16"/>
        </w:rPr>
        <w:t>(jméno, příjmení)</w:t>
      </w:r>
    </w:p>
    <w:p w:rsidR="00120762" w:rsidP="00120762">
      <w:pPr>
        <w:spacing w:after="0"/>
        <w:jc w:val="both"/>
        <w:rPr>
          <w:rFonts w:cs="Andalus"/>
          <w:sz w:val="16"/>
        </w:rPr>
      </w:pPr>
    </w:p>
    <w:p w:rsidR="00120762" w:rsidRPr="009A127C" w:rsidP="00120762">
      <w:pPr>
        <w:spacing w:after="0"/>
        <w:jc w:val="both"/>
        <w:rPr>
          <w:rFonts w:cs="Andalus"/>
          <w:sz w:val="16"/>
        </w:rPr>
      </w:pPr>
    </w:p>
    <w:p w:rsidR="00120762" w:rsidRPr="009A127C" w:rsidP="00120762">
      <w:pPr>
        <w:spacing w:after="0"/>
        <w:jc w:val="both"/>
        <w:rPr>
          <w:rFonts w:cs="Andalus"/>
          <w:sz w:val="16"/>
        </w:rPr>
      </w:pPr>
    </w:p>
    <w:p w:rsidR="00120762" w:rsidRPr="009A127C" w:rsidP="00120762">
      <w:pPr>
        <w:spacing w:after="0"/>
        <w:jc w:val="both"/>
        <w:rPr>
          <w:rFonts w:cs="Andalus"/>
          <w:sz w:val="16"/>
        </w:rPr>
      </w:pPr>
    </w:p>
    <w:p w:rsidR="00120762" w:rsidRPr="009A127C" w:rsidP="00120762">
      <w:pPr>
        <w:spacing w:after="0"/>
        <w:jc w:val="both"/>
        <w:rPr>
          <w:rFonts w:cs="Andalus"/>
          <w:sz w:val="16"/>
        </w:rPr>
      </w:pPr>
      <w:r w:rsidRPr="009A127C">
        <w:rPr>
          <w:rFonts w:cs="Andalus"/>
          <w:sz w:val="16"/>
        </w:rPr>
        <w:t xml:space="preserve">Jako </w:t>
      </w:r>
      <w:r w:rsidRPr="009A127C">
        <w:rPr>
          <w:rFonts w:cs="Andalus"/>
          <w:b/>
          <w:sz w:val="16"/>
        </w:rPr>
        <w:t xml:space="preserve">hlavní účetní </w:t>
      </w:r>
      <w:r w:rsidRPr="009A127C">
        <w:rPr>
          <w:rFonts w:cs="Andalus"/>
          <w:sz w:val="16"/>
        </w:rPr>
        <w:t xml:space="preserve">v rámci předběžné řídicí kontroly po vzniku závazku jsem v souladu s čl. IX odst. </w:t>
      </w:r>
      <w:r w:rsidR="006B6ECE">
        <w:rPr>
          <w:rFonts w:cs="Andalus"/>
          <w:sz w:val="16"/>
        </w:rPr>
        <w:t>4</w:t>
      </w:r>
      <w:r w:rsidRPr="009A127C" w:rsidR="006B6ECE">
        <w:rPr>
          <w:rFonts w:cs="Andalus"/>
          <w:sz w:val="16"/>
        </w:rPr>
        <w:t xml:space="preserve"> </w:t>
      </w:r>
      <w:r w:rsidRPr="009A127C">
        <w:rPr>
          <w:rFonts w:cs="Andalus"/>
          <w:sz w:val="16"/>
        </w:rPr>
        <w:t xml:space="preserve">směrnice č. …/… o finanční kontrole u výše popsané výdajové operace </w:t>
      </w:r>
      <w:r w:rsidRPr="009A127C">
        <w:rPr>
          <w:rFonts w:cs="Andalus"/>
          <w:sz w:val="16"/>
        </w:rPr>
        <w:t>ověřil(a)</w:t>
      </w:r>
      <w:r w:rsidRPr="009A127C">
        <w:rPr>
          <w:rFonts w:cs="Andalus"/>
          <w:sz w:val="16"/>
        </w:rPr>
        <w:t xml:space="preserve"> </w:t>
      </w:r>
    </w:p>
    <w:p w:rsidR="00120762" w:rsidRPr="009A127C" w:rsidP="00120762">
      <w:pPr>
        <w:spacing w:after="0"/>
        <w:jc w:val="both"/>
        <w:rPr>
          <w:rFonts w:cs="Andalus"/>
          <w:sz w:val="16"/>
        </w:rPr>
      </w:pPr>
    </w:p>
    <w:p w:rsidR="00120762" w:rsidRPr="009A127C" w:rsidP="00120762">
      <w:pPr>
        <w:spacing w:after="0"/>
        <w:jc w:val="both"/>
        <w:rPr>
          <w:rFonts w:cs="Andalus"/>
          <w:sz w:val="16"/>
        </w:rPr>
      </w:pPr>
      <w:sdt>
        <w:sdtPr>
          <w:rPr>
            <w:rFonts w:cs="Andalus"/>
            <w:sz w:val="16"/>
          </w:rPr>
          <w:id w:val="-2114978762"/>
          <w14:checkbox>
            <w14:checked w14:val="0"/>
            <w14:checkedState w14:val="2612" w14:font="MS Gothic"/>
            <w14:uncheckedState w14:val="2610" w14:font="MS Gothic"/>
          </w14:checkbox>
        </w:sdtPr>
        <w:sdtContent>
          <w:r w:rsidRPr="009A127C">
            <w:rPr>
              <w:rFonts w:ascii="MS Gothic" w:eastAsia="MS Gothic" w:hAnsi="MS Gothic" w:cs="Andalus" w:hint="eastAsia"/>
              <w:sz w:val="16"/>
            </w:rPr>
            <w:t>☐</w:t>
          </w:r>
        </w:sdtContent>
      </w:sdt>
      <w:r w:rsidRPr="009A127C">
        <w:rPr>
          <w:rFonts w:cs="Andalus"/>
          <w:sz w:val="16"/>
        </w:rPr>
        <w:t xml:space="preserve">     soulad výše uvedeného podpisu příkazce operace s podpisovým vzorem,</w:t>
      </w:r>
    </w:p>
    <w:p w:rsidR="00120762" w:rsidRPr="009A127C" w:rsidP="00120762">
      <w:pPr>
        <w:spacing w:after="0"/>
        <w:jc w:val="both"/>
        <w:rPr>
          <w:rFonts w:cs="Andalus"/>
          <w:sz w:val="16"/>
        </w:rPr>
      </w:pPr>
      <w:sdt>
        <w:sdtPr>
          <w:rPr>
            <w:rFonts w:cs="Andalus"/>
            <w:sz w:val="16"/>
          </w:rPr>
          <w:id w:val="154740090"/>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soulad údajů o věřiteli, výši a splatnosti vzniklého závazku s údaji na pokynu k realizaci platby,</w:t>
      </w:r>
    </w:p>
    <w:p w:rsidR="00120762" w:rsidRPr="009A127C" w:rsidP="00120762">
      <w:pPr>
        <w:spacing w:after="0"/>
        <w:jc w:val="both"/>
        <w:rPr>
          <w:rFonts w:cs="Andalus"/>
          <w:sz w:val="16"/>
        </w:rPr>
      </w:pPr>
      <w:sdt>
        <w:sdtPr>
          <w:rPr>
            <w:rFonts w:cs="Andalus"/>
            <w:sz w:val="16"/>
          </w:rPr>
          <w:id w:val="680018677"/>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soulad pokynu příkazce operace k zajištění platby s </w:t>
      </w:r>
      <w:r w:rsidRPr="009A127C">
        <w:rPr>
          <w:sz w:val="16"/>
        </w:rPr>
        <w:t>individuálním příslibem nebo </w:t>
      </w:r>
      <w:r w:rsidRPr="009A127C">
        <w:rPr>
          <w:rFonts w:cs="Andalus"/>
          <w:sz w:val="16"/>
        </w:rPr>
        <w:t xml:space="preserve">limitovaným příslibem, </w:t>
      </w:r>
    </w:p>
    <w:p w:rsidR="00120762" w:rsidRPr="009A127C" w:rsidP="00120762">
      <w:pPr>
        <w:spacing w:after="0"/>
        <w:jc w:val="both"/>
        <w:rPr>
          <w:rFonts w:cs="Andalus"/>
          <w:sz w:val="16"/>
        </w:rPr>
      </w:pPr>
      <w:sdt>
        <w:sdtPr>
          <w:rPr>
            <w:rFonts w:cs="Andalus"/>
            <w:sz w:val="16"/>
          </w:rPr>
          <w:id w:val="1788241400"/>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jiné skutečnosti týkající se uskutečnění operace jako účetního případu podle zákona o účetnictví, </w:t>
      </w:r>
    </w:p>
    <w:p w:rsidR="00120762" w:rsidRPr="009A127C" w:rsidP="00120762">
      <w:pPr>
        <w:spacing w:after="0"/>
        <w:jc w:val="both"/>
        <w:rPr>
          <w:rFonts w:cs="Andalus"/>
          <w:sz w:val="16"/>
        </w:rPr>
      </w:pPr>
    </w:p>
    <w:p w:rsidR="00120762" w:rsidRPr="009A127C" w:rsidP="00120762">
      <w:pPr>
        <w:spacing w:after="0"/>
        <w:jc w:val="both"/>
        <w:rPr>
          <w:rFonts w:cs="Andalus"/>
          <w:sz w:val="16"/>
        </w:rPr>
      </w:pPr>
      <w:r w:rsidRPr="009A127C">
        <w:rPr>
          <w:rFonts w:cs="Andalus"/>
          <w:sz w:val="16"/>
        </w:rPr>
        <w:tab/>
        <w:t xml:space="preserve">a </w:t>
      </w:r>
      <w:r w:rsidRPr="009A127C">
        <w:rPr>
          <w:rFonts w:cs="Andalus"/>
          <w:sz w:val="16"/>
        </w:rPr>
        <w:t>identifikoval(a) jsem</w:t>
      </w:r>
      <w:r w:rsidRPr="009A127C">
        <w:rPr>
          <w:rFonts w:cs="Andalus"/>
          <w:sz w:val="16"/>
        </w:rPr>
        <w:t xml:space="preserve"> tato účetní rizika:</w:t>
      </w:r>
    </w:p>
    <w:p w:rsidR="00120762" w:rsidRPr="009A127C" w:rsidP="00120762">
      <w:pPr>
        <w:spacing w:after="0"/>
        <w:rPr>
          <w:rFonts w:cs="Andalus"/>
          <w:sz w:val="16"/>
        </w:rPr>
      </w:pPr>
      <w:r w:rsidRPr="009A127C">
        <w:rPr>
          <w:rFonts w:cs="Andalus"/>
          <w:sz w:val="16"/>
        </w:rPr>
        <w:t xml:space="preserve"> </w:t>
      </w:r>
    </w:p>
    <w:tbl>
      <w:tblPr>
        <w:tblStyle w:val="Styl2"/>
        <w:tblW w:w="5000" w:type="pct"/>
        <w:tblLook w:val="04A0"/>
      </w:tblPr>
      <w:tblGrid>
        <w:gridCol w:w="3659"/>
        <w:gridCol w:w="3205"/>
      </w:tblGrid>
      <w:tr w:rsidTr="00904C9C">
        <w:tblPrEx>
          <w:tblW w:w="5000" w:type="pct"/>
          <w:tblLook w:val="04A0"/>
        </w:tblPrEx>
        <w:trPr>
          <w:trHeight w:val="285"/>
        </w:trPr>
        <w:tc>
          <w:tcPr>
            <w:tcW w:w="2665" w:type="pct"/>
          </w:tcPr>
          <w:p w:rsidR="00120762" w:rsidRPr="005C6B3E" w:rsidP="00120762">
            <w:pPr>
              <w:rPr>
                <w:rFonts w:cs="Andalus"/>
                <w:sz w:val="16"/>
                <w:szCs w:val="16"/>
              </w:rPr>
            </w:pPr>
            <w:r w:rsidRPr="005C6B3E">
              <w:rPr>
                <w:rFonts w:cs="Andalus"/>
                <w:sz w:val="16"/>
                <w:szCs w:val="16"/>
              </w:rPr>
              <w:t xml:space="preserve">Riziko </w:t>
            </w:r>
          </w:p>
        </w:tc>
        <w:tc>
          <w:tcPr>
            <w:tcW w:w="2335" w:type="pct"/>
          </w:tcPr>
          <w:p w:rsidR="00120762" w:rsidRPr="005C6B3E" w:rsidP="00120762">
            <w:pPr>
              <w:rPr>
                <w:rFonts w:cs="Andalus"/>
                <w:sz w:val="16"/>
                <w:szCs w:val="16"/>
              </w:rPr>
            </w:pPr>
            <w:r w:rsidRPr="005C6B3E">
              <w:rPr>
                <w:rFonts w:cs="Andalus"/>
                <w:sz w:val="16"/>
                <w:szCs w:val="16"/>
              </w:rPr>
              <w:t>Opatření vedoucí ke zmírnění rizika</w:t>
            </w:r>
          </w:p>
        </w:tc>
      </w:tr>
      <w:tr w:rsidTr="00904C9C">
        <w:tblPrEx>
          <w:tblW w:w="5000" w:type="pct"/>
          <w:tblLook w:val="04A0"/>
        </w:tblPrEx>
        <w:trPr>
          <w:trHeight w:val="266"/>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r w:rsidTr="00904C9C">
        <w:tblPrEx>
          <w:tblW w:w="5000" w:type="pct"/>
          <w:tblLook w:val="04A0"/>
        </w:tblPrEx>
        <w:trPr>
          <w:trHeight w:val="307"/>
        </w:trPr>
        <w:tc>
          <w:tcPr>
            <w:tcW w:w="2665" w:type="pct"/>
          </w:tcPr>
          <w:p w:rsidR="00120762" w:rsidRPr="00C0421C" w:rsidP="00120762">
            <w:pPr>
              <w:rPr>
                <w:rFonts w:cs="Andalus"/>
                <w:sz w:val="18"/>
                <w:szCs w:val="18"/>
              </w:rPr>
            </w:pPr>
          </w:p>
        </w:tc>
        <w:tc>
          <w:tcPr>
            <w:tcW w:w="2335" w:type="pct"/>
          </w:tcPr>
          <w:p w:rsidR="00120762" w:rsidRPr="00C0421C" w:rsidP="00120762">
            <w:pPr>
              <w:rPr>
                <w:rFonts w:cs="Andalus"/>
                <w:sz w:val="18"/>
                <w:szCs w:val="18"/>
              </w:rPr>
            </w:pPr>
          </w:p>
        </w:tc>
      </w:tr>
    </w:tbl>
    <w:p w:rsidR="00120762" w:rsidRPr="009A127C" w:rsidP="00120762">
      <w:pPr>
        <w:spacing w:after="0"/>
        <w:jc w:val="both"/>
        <w:rPr>
          <w:rFonts w:cs="Andalus"/>
          <w:sz w:val="16"/>
        </w:rPr>
      </w:pPr>
    </w:p>
    <w:p w:rsidR="00120762" w:rsidRPr="009A127C" w:rsidP="00120762">
      <w:pPr>
        <w:spacing w:after="0"/>
        <w:jc w:val="both"/>
        <w:rPr>
          <w:rFonts w:cs="Andalus"/>
          <w:sz w:val="16"/>
        </w:rPr>
      </w:pPr>
      <w:r w:rsidRPr="009A127C">
        <w:rPr>
          <w:rFonts w:cs="Andalus"/>
          <w:sz w:val="16"/>
        </w:rPr>
        <w:t>Svým podpisem stvrzuji, že platba může být uskutečněna</w:t>
      </w:r>
    </w:p>
    <w:p w:rsidR="00120762" w:rsidRPr="009A127C" w:rsidP="00120762">
      <w:pPr>
        <w:spacing w:after="0"/>
        <w:jc w:val="both"/>
        <w:rPr>
          <w:rFonts w:cs="Andalus"/>
          <w:sz w:val="16"/>
        </w:rPr>
      </w:pPr>
    </w:p>
    <w:p w:rsidR="00120762" w:rsidRPr="009A127C">
      <w:pPr>
        <w:spacing w:after="0"/>
        <w:rPr>
          <w:rFonts w:cs="Andalus"/>
          <w:sz w:val="16"/>
        </w:rPr>
      </w:pPr>
      <w:r w:rsidRPr="009A127C">
        <w:rPr>
          <w:rFonts w:cs="Andalus"/>
          <w:sz w:val="16"/>
        </w:rPr>
        <w:t>Datum: ……………………</w:t>
      </w:r>
    </w:p>
    <w:p w:rsidR="00120762" w:rsidRPr="009A127C" w:rsidP="00120762">
      <w:pPr>
        <w:spacing w:after="0"/>
        <w:jc w:val="right"/>
        <w:rPr>
          <w:rFonts w:cs="Andalus"/>
          <w:sz w:val="16"/>
        </w:rPr>
      </w:pPr>
      <w:r w:rsidRPr="009A127C">
        <w:rPr>
          <w:rFonts w:cs="Andalus"/>
          <w:sz w:val="16"/>
        </w:rPr>
        <w:t>………………………………………………</w:t>
      </w:r>
    </w:p>
    <w:p w:rsidR="00120762" w:rsidRPr="009A127C" w:rsidP="00120762">
      <w:pPr>
        <w:spacing w:after="0"/>
        <w:ind w:left="4248" w:right="127" w:firstLine="572"/>
        <w:rPr>
          <w:rFonts w:cs="Andalus"/>
          <w:sz w:val="16"/>
        </w:rPr>
      </w:pPr>
      <w:r>
        <w:rPr>
          <w:rFonts w:cs="Andalus"/>
          <w:b/>
          <w:sz w:val="16"/>
        </w:rPr>
        <w:t xml:space="preserve">        </w:t>
      </w:r>
      <w:r w:rsidRPr="009A127C">
        <w:rPr>
          <w:rFonts w:cs="Andalus"/>
          <w:b/>
          <w:sz w:val="16"/>
        </w:rPr>
        <w:t>hlavní účetní</w:t>
      </w:r>
    </w:p>
    <w:p w:rsidR="00120762" w:rsidRPr="009A127C" w:rsidP="00120762">
      <w:pPr>
        <w:spacing w:after="0"/>
        <w:ind w:right="411"/>
        <w:jc w:val="right"/>
        <w:rPr>
          <w:rFonts w:cs="Andalus"/>
        </w:rPr>
      </w:pPr>
      <w:r w:rsidRPr="009A127C">
        <w:rPr>
          <w:rFonts w:cs="Andalus"/>
          <w:sz w:val="16"/>
        </w:rPr>
        <w:t>(jméno, příjmení)</w:t>
      </w:r>
    </w:p>
    <w:p w:rsidR="00120762" w:rsidRPr="009A127C" w:rsidP="00120762">
      <w:pPr>
        <w:spacing w:after="0"/>
        <w:jc w:val="right"/>
        <w:rPr>
          <w:rFonts w:cs="Andalus"/>
        </w:rPr>
        <w:sectPr w:rsidSect="00120762">
          <w:pgSz w:w="16838" w:h="11906" w:orient="landscape"/>
          <w:pgMar w:top="1417" w:right="1417" w:bottom="1417" w:left="1417" w:header="708" w:footer="708" w:gutter="0"/>
          <w:cols w:num="2" w:space="708"/>
          <w:docGrid w:linePitch="360"/>
        </w:sectPr>
      </w:pPr>
    </w:p>
    <w:p w:rsidR="00120762" w:rsidRPr="009A127C" w:rsidP="00120762">
      <w:pPr>
        <w:spacing w:after="0"/>
        <w:rPr>
          <w:b/>
          <w:sz w:val="22"/>
          <w:szCs w:val="22"/>
        </w:rPr>
      </w:pPr>
      <w:r w:rsidRPr="009A127C">
        <w:rPr>
          <w:b/>
          <w:sz w:val="22"/>
          <w:szCs w:val="22"/>
        </w:rPr>
        <w:t>Příloha č. 7 Vzor záznamu – průběžná</w:t>
      </w:r>
      <w:r w:rsidR="006B6ECE">
        <w:rPr>
          <w:b/>
          <w:sz w:val="22"/>
          <w:szCs w:val="22"/>
        </w:rPr>
        <w:t xml:space="preserve"> řídicí</w:t>
      </w:r>
      <w:r w:rsidRPr="009A127C">
        <w:rPr>
          <w:b/>
          <w:sz w:val="22"/>
          <w:szCs w:val="22"/>
        </w:rPr>
        <w:t xml:space="preserve"> kontrola výdajové operace</w:t>
      </w:r>
    </w:p>
    <w:p w:rsidR="00120762" w:rsidRPr="009A127C" w:rsidP="00120762">
      <w:pPr>
        <w:spacing w:after="0"/>
        <w:rPr>
          <w:rFonts w:cs="Andalus"/>
        </w:rPr>
      </w:pPr>
    </w:p>
    <w:p w:rsidR="00120762" w:rsidRPr="009A127C" w:rsidP="00120762">
      <w:pPr>
        <w:spacing w:after="0"/>
        <w:rPr>
          <w:rFonts w:cs="Andalus"/>
        </w:rPr>
      </w:pPr>
      <w:r w:rsidRPr="009A127C">
        <w:rPr>
          <w:rFonts w:cs="Andalus"/>
        </w:rPr>
        <w:t>Identifikace výdajové operace:</w:t>
      </w:r>
    </w:p>
    <w:p w:rsidR="00120762" w:rsidRPr="009A127C" w:rsidP="00120762">
      <w:pPr>
        <w:spacing w:after="0"/>
        <w:rPr>
          <w:rFonts w:cs="Andalus"/>
        </w:rPr>
      </w:pPr>
    </w:p>
    <w:tbl>
      <w:tblPr>
        <w:tblStyle w:val="Styl1"/>
        <w:tblW w:w="0" w:type="auto"/>
        <w:tblLook w:val="04A0"/>
      </w:tblPr>
      <w:tblGrid>
        <w:gridCol w:w="2392"/>
        <w:gridCol w:w="6737"/>
      </w:tblGrid>
      <w:tr w:rsidTr="00904C9C">
        <w:tblPrEx>
          <w:tblW w:w="0" w:type="auto"/>
          <w:tblLook w:val="04A0"/>
        </w:tblPrEx>
        <w:trPr>
          <w:trHeight w:val="398"/>
        </w:trPr>
        <w:tc>
          <w:tcPr>
            <w:tcW w:w="2392" w:type="dxa"/>
          </w:tcPr>
          <w:p w:rsidR="00120762" w:rsidRPr="009A127C" w:rsidP="00120762">
            <w:pPr>
              <w:rPr>
                <w:rFonts w:cs="Andalus"/>
              </w:rPr>
            </w:pPr>
            <w:r w:rsidRPr="009A127C">
              <w:rPr>
                <w:rFonts w:cs="Andalus"/>
              </w:rPr>
              <w:t xml:space="preserve">Předmět </w:t>
            </w:r>
          </w:p>
        </w:tc>
        <w:tc>
          <w:tcPr>
            <w:tcW w:w="6737" w:type="dxa"/>
          </w:tcPr>
          <w:p w:rsidR="00120762" w:rsidRPr="009A127C" w:rsidP="00120762">
            <w:pPr>
              <w:rPr>
                <w:rFonts w:cs="Andalus"/>
              </w:rPr>
            </w:pPr>
          </w:p>
        </w:tc>
      </w:tr>
      <w:tr w:rsidTr="00904C9C">
        <w:tblPrEx>
          <w:tblW w:w="0" w:type="auto"/>
          <w:tblLook w:val="04A0"/>
        </w:tblPrEx>
        <w:trPr>
          <w:trHeight w:val="424"/>
        </w:trPr>
        <w:tc>
          <w:tcPr>
            <w:tcW w:w="2392" w:type="dxa"/>
          </w:tcPr>
          <w:p w:rsidR="00120762" w:rsidRPr="009A127C" w:rsidP="00120762">
            <w:pPr>
              <w:rPr>
                <w:rFonts w:cs="Andalus"/>
              </w:rPr>
            </w:pPr>
            <w:r w:rsidRPr="009A127C">
              <w:rPr>
                <w:rFonts w:cs="Andalus"/>
              </w:rPr>
              <w:t xml:space="preserve">Přepokládaná výše </w:t>
            </w:r>
          </w:p>
        </w:tc>
        <w:tc>
          <w:tcPr>
            <w:tcW w:w="6737" w:type="dxa"/>
          </w:tcPr>
          <w:p w:rsidR="00120762" w:rsidRPr="009A127C" w:rsidP="00120762">
            <w:pPr>
              <w:rPr>
                <w:rFonts w:cs="Andalus"/>
              </w:rPr>
            </w:pPr>
          </w:p>
        </w:tc>
      </w:tr>
      <w:tr w:rsidTr="00904C9C">
        <w:tblPrEx>
          <w:tblW w:w="0" w:type="auto"/>
          <w:tblLook w:val="04A0"/>
        </w:tblPrEx>
        <w:trPr>
          <w:trHeight w:val="398"/>
        </w:trPr>
        <w:tc>
          <w:tcPr>
            <w:tcW w:w="2392" w:type="dxa"/>
          </w:tcPr>
          <w:p w:rsidR="00120762" w:rsidRPr="009A127C" w:rsidP="00120762">
            <w:pPr>
              <w:rPr>
                <w:rFonts w:cs="Andalus"/>
              </w:rPr>
            </w:pPr>
            <w:r w:rsidRPr="009A127C">
              <w:rPr>
                <w:rFonts w:cs="Andalus"/>
              </w:rPr>
              <w:t>Druhá strana (věřitel)</w:t>
            </w:r>
          </w:p>
        </w:tc>
        <w:tc>
          <w:tcPr>
            <w:tcW w:w="6737" w:type="dxa"/>
          </w:tcPr>
          <w:p w:rsidR="00120762" w:rsidRPr="009A127C" w:rsidP="00120762">
            <w:pPr>
              <w:rPr>
                <w:rFonts w:cs="Andalus"/>
              </w:rPr>
            </w:pPr>
          </w:p>
        </w:tc>
      </w:tr>
      <w:tr w:rsidTr="00904C9C">
        <w:tblPrEx>
          <w:tblW w:w="0" w:type="auto"/>
          <w:tblLook w:val="04A0"/>
        </w:tblPrEx>
        <w:trPr>
          <w:trHeight w:val="424"/>
        </w:trPr>
        <w:tc>
          <w:tcPr>
            <w:tcW w:w="2392" w:type="dxa"/>
          </w:tcPr>
          <w:p w:rsidR="00120762" w:rsidRPr="009A127C" w:rsidP="00120762">
            <w:pPr>
              <w:rPr>
                <w:rFonts w:cs="Andalus"/>
              </w:rPr>
            </w:pPr>
            <w:r w:rsidRPr="009A127C">
              <w:rPr>
                <w:rFonts w:cs="Andalus"/>
              </w:rPr>
              <w:t>Splatnost</w:t>
            </w:r>
          </w:p>
        </w:tc>
        <w:tc>
          <w:tcPr>
            <w:tcW w:w="6737" w:type="dxa"/>
          </w:tcPr>
          <w:p w:rsidR="00120762" w:rsidRPr="009A127C" w:rsidP="00120762">
            <w:pPr>
              <w:rPr>
                <w:rFonts w:cs="Andalus"/>
              </w:rPr>
            </w:pPr>
          </w:p>
        </w:tc>
      </w:tr>
    </w:tbl>
    <w:p w:rsidR="00120762" w:rsidRPr="009A127C" w:rsidP="00A11BE3">
      <w:pPr>
        <w:spacing w:before="240" w:after="0"/>
        <w:jc w:val="both"/>
        <w:rPr>
          <w:rFonts w:cs="Andalus"/>
        </w:rPr>
      </w:pPr>
      <w:r w:rsidRPr="00EB744B">
        <w:rPr>
          <w:rFonts w:cs="Andalus"/>
        </w:rPr>
        <w:t xml:space="preserve">Jako </w:t>
      </w:r>
      <w:r w:rsidRPr="00EB744B" w:rsidR="00434F52">
        <w:rPr>
          <w:rFonts w:cs="Andalus"/>
          <w:b/>
        </w:rPr>
        <w:t>osoba</w:t>
      </w:r>
      <w:r w:rsidR="00A15437">
        <w:rPr>
          <w:rFonts w:cs="Andalus"/>
          <w:b/>
        </w:rPr>
        <w:t xml:space="preserve"> pověřená výkonem průběžné kontroly výdajů </w:t>
      </w:r>
      <w:r w:rsidRPr="009A127C" w:rsidR="008743FA">
        <w:rPr>
          <w:rFonts w:cs="Andalus"/>
        </w:rPr>
        <w:t xml:space="preserve">jsem </w:t>
      </w:r>
      <w:r w:rsidRPr="009A127C">
        <w:rPr>
          <w:rFonts w:cs="Andalus"/>
        </w:rPr>
        <w:t xml:space="preserve">v rámci průběžné řídicí kontroly výdajové </w:t>
      </w:r>
      <w:r w:rsidR="00A15437">
        <w:rPr>
          <w:rFonts w:cs="Andalus"/>
        </w:rPr>
        <w:t xml:space="preserve">operace </w:t>
      </w:r>
      <w:r w:rsidRPr="009A127C">
        <w:rPr>
          <w:rFonts w:cs="Andalus"/>
        </w:rPr>
        <w:t xml:space="preserve">v souladu s čl. X odst. 1 směrnice č. …/… o finanční kontrole u výše nadepsané výdajové operaci </w:t>
      </w:r>
      <w:r w:rsidRPr="009A127C">
        <w:rPr>
          <w:rFonts w:cs="Andalus"/>
        </w:rPr>
        <w:t>ověřil(a)</w:t>
      </w:r>
    </w:p>
    <w:p w:rsidR="00120762" w:rsidRPr="009A127C" w:rsidP="00120762">
      <w:pPr>
        <w:spacing w:after="0"/>
        <w:jc w:val="both"/>
        <w:rPr>
          <w:rFonts w:ascii="MS Gothic" w:eastAsia="MS Gothic" w:hAnsi="MS Gothic" w:cs="Andalus"/>
        </w:rPr>
      </w:pPr>
    </w:p>
    <w:p w:rsidR="00120762" w:rsidRPr="009A127C" w:rsidP="00120762">
      <w:pPr>
        <w:spacing w:after="0"/>
        <w:jc w:val="both"/>
        <w:rPr>
          <w:rFonts w:cs="Andalus"/>
        </w:rPr>
      </w:pPr>
      <w:sdt>
        <w:sdtPr>
          <w:rPr>
            <w:rFonts w:cs="Andalus"/>
          </w:rPr>
          <w:id w:val="1844501113"/>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soulad výdajové operace s právními </w:t>
      </w:r>
      <w:r w:rsidRPr="00617F4C">
        <w:rPr>
          <w:rFonts w:cs="Andalus"/>
        </w:rPr>
        <w:t>předpisy a se zásadami účelnosti, hospodárnosti a efektivnosti</w:t>
      </w:r>
      <w:r w:rsidR="00AF7C3A">
        <w:rPr>
          <w:rFonts w:cs="Andalus"/>
        </w:rPr>
        <w:t>,</w:t>
      </w:r>
    </w:p>
    <w:p w:rsidR="00120762" w:rsidRPr="009A127C" w:rsidP="00120762">
      <w:pPr>
        <w:spacing w:after="0"/>
        <w:jc w:val="both"/>
        <w:rPr>
          <w:rFonts w:cs="Andalus"/>
        </w:rPr>
      </w:pPr>
      <w:sdt>
        <w:sdtPr>
          <w:rPr>
            <w:rFonts w:cs="Andalus"/>
          </w:rPr>
          <w:id w:val="1064919398"/>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plnění podmínek rozhodnutí nebo smlouvy souvisejících s kontrolovanou operací,</w:t>
      </w:r>
    </w:p>
    <w:p w:rsidR="00120762" w:rsidRPr="009A127C" w:rsidP="00120762">
      <w:pPr>
        <w:spacing w:after="0"/>
        <w:jc w:val="both"/>
        <w:rPr>
          <w:rFonts w:cs="Andalus"/>
        </w:rPr>
      </w:pPr>
      <w:sdt>
        <w:sdtPr>
          <w:rPr>
            <w:rFonts w:cs="Andalus"/>
          </w:rPr>
          <w:id w:val="2017493398"/>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soulad předpokládaných a již dosažených výsledků operace, </w:t>
      </w:r>
    </w:p>
    <w:p w:rsidR="00120762" w:rsidRPr="009A127C" w:rsidP="00120762">
      <w:pPr>
        <w:spacing w:after="0"/>
        <w:jc w:val="both"/>
        <w:rPr>
          <w:rFonts w:cs="Andalus"/>
        </w:rPr>
      </w:pPr>
      <w:sdt>
        <w:sdtPr>
          <w:rPr>
            <w:rFonts w:cs="Andalus"/>
          </w:rPr>
          <w:id w:val="-1289123343"/>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skutečnosti týkající se operace jako účetního případu podle zákona o účetnictví a</w:t>
      </w:r>
    </w:p>
    <w:p w:rsidR="00120762" w:rsidRPr="009A127C" w:rsidP="00120762">
      <w:pPr>
        <w:spacing w:after="0"/>
        <w:jc w:val="both"/>
        <w:rPr>
          <w:rFonts w:cs="Andalus"/>
        </w:rPr>
      </w:pPr>
    </w:p>
    <w:p w:rsidR="00120762" w:rsidRPr="009A127C" w:rsidP="00120762">
      <w:pPr>
        <w:spacing w:after="0"/>
        <w:jc w:val="both"/>
        <w:rPr>
          <w:rFonts w:cs="Andalus"/>
        </w:rPr>
      </w:pPr>
      <w:r>
        <w:rPr>
          <w:rFonts w:cs="Andalus"/>
        </w:rPr>
        <w:t>identifikoval(a) jsem</w:t>
      </w:r>
      <w:r>
        <w:rPr>
          <w:rFonts w:cs="Andalus"/>
        </w:rPr>
        <w:t>:</w:t>
      </w:r>
    </w:p>
    <w:p w:rsidR="00120762" w:rsidRPr="009A127C" w:rsidP="00120762">
      <w:pPr>
        <w:spacing w:after="0"/>
        <w:jc w:val="both"/>
        <w:rPr>
          <w:rFonts w:cs="Andalus"/>
        </w:rPr>
      </w:pPr>
    </w:p>
    <w:p w:rsidR="00120762" w:rsidRPr="00E932DF" w:rsidP="008C5E04">
      <w:pPr>
        <w:pStyle w:val="ListParagraph"/>
        <w:numPr>
          <w:ilvl w:val="0"/>
          <w:numId w:val="27"/>
        </w:numPr>
        <w:spacing w:after="0"/>
        <w:jc w:val="both"/>
        <w:rPr>
          <w:rFonts w:cs="Andalus"/>
          <w:sz w:val="20"/>
          <w:szCs w:val="20"/>
        </w:rPr>
      </w:pPr>
      <w:r w:rsidRPr="00E932DF">
        <w:rPr>
          <w:rFonts w:cs="Andalus"/>
          <w:sz w:val="20"/>
          <w:szCs w:val="20"/>
        </w:rPr>
        <w:t>následující rizika:</w:t>
      </w:r>
    </w:p>
    <w:p w:rsidR="00120762" w:rsidRPr="00E932DF" w:rsidP="00120762">
      <w:pPr>
        <w:pStyle w:val="ListParagraph"/>
        <w:spacing w:after="0"/>
        <w:rPr>
          <w:rFonts w:cs="Andalus"/>
          <w:sz w:val="20"/>
          <w:szCs w:val="20"/>
        </w:rPr>
      </w:pPr>
      <w:r w:rsidRPr="00E932DF">
        <w:rPr>
          <w:rFonts w:cs="Andalus"/>
          <w:sz w:val="20"/>
          <w:szCs w:val="20"/>
        </w:rPr>
        <w:t>……………………………………………………………………………………………….…………………………………………………………………………………………………….……………………………………………………………………</w:t>
      </w:r>
      <w:r>
        <w:rPr>
          <w:rFonts w:cs="Andalus"/>
          <w:sz w:val="20"/>
          <w:szCs w:val="20"/>
        </w:rPr>
        <w:t>…………………………</w:t>
      </w:r>
    </w:p>
    <w:p w:rsidR="00120762" w:rsidRPr="00E932DF" w:rsidP="00120762">
      <w:pPr>
        <w:spacing w:after="0"/>
        <w:jc w:val="both"/>
        <w:rPr>
          <w:rFonts w:cs="Andalus"/>
        </w:rPr>
      </w:pPr>
    </w:p>
    <w:p w:rsidR="00120762" w:rsidRPr="00E932DF" w:rsidP="008C5E04">
      <w:pPr>
        <w:pStyle w:val="ListParagraph"/>
        <w:numPr>
          <w:ilvl w:val="0"/>
          <w:numId w:val="27"/>
        </w:numPr>
        <w:spacing w:after="0"/>
        <w:rPr>
          <w:rFonts w:cs="Andalus"/>
          <w:sz w:val="20"/>
          <w:szCs w:val="20"/>
        </w:rPr>
      </w:pPr>
      <w:r w:rsidRPr="00E932DF">
        <w:rPr>
          <w:rFonts w:cs="Andalus"/>
          <w:sz w:val="20"/>
          <w:szCs w:val="20"/>
        </w:rPr>
        <w:t>následující nedostatky: …………………………………………………………………………………………………….…………………………………………………………………………………………………….………………………………………………………………</w:t>
      </w:r>
      <w:r>
        <w:rPr>
          <w:rFonts w:cs="Andalus"/>
          <w:sz w:val="20"/>
          <w:szCs w:val="20"/>
        </w:rPr>
        <w:t>…………………………</w:t>
      </w:r>
    </w:p>
    <w:p w:rsidR="00120762" w:rsidP="00120762">
      <w:pPr>
        <w:tabs>
          <w:tab w:val="left" w:pos="6078"/>
        </w:tabs>
        <w:spacing w:after="0"/>
        <w:rPr>
          <w:rFonts w:cs="Andalus"/>
        </w:rPr>
      </w:pPr>
    </w:p>
    <w:p w:rsidR="00120762" w:rsidRPr="009A127C" w:rsidP="00120762">
      <w:pPr>
        <w:tabs>
          <w:tab w:val="left" w:pos="6078"/>
        </w:tabs>
        <w:spacing w:after="0"/>
        <w:rPr>
          <w:rFonts w:cs="Andalus"/>
        </w:rPr>
      </w:pPr>
      <w:r w:rsidRPr="009A127C">
        <w:rPr>
          <w:rFonts w:cs="Andalus"/>
        </w:rPr>
        <w:t xml:space="preserve">Návrh dalšího postupu:   ………………………………………………………………………………………………………………... </w:t>
      </w:r>
    </w:p>
    <w:p w:rsidR="00120762" w:rsidRPr="009A127C" w:rsidP="00120762">
      <w:pPr>
        <w:spacing w:after="0"/>
        <w:ind w:left="5664"/>
        <w:rPr>
          <w:rFonts w:cs="Andalus"/>
        </w:rPr>
      </w:pPr>
    </w:p>
    <w:p w:rsidR="00120762" w:rsidRPr="009A127C" w:rsidP="00120762">
      <w:pPr>
        <w:spacing w:after="0"/>
        <w:ind w:left="5664"/>
        <w:rPr>
          <w:rFonts w:cs="Andalus"/>
        </w:rPr>
      </w:pPr>
    </w:p>
    <w:p w:rsidR="00120762" w:rsidRPr="009A127C" w:rsidP="00120762">
      <w:pPr>
        <w:spacing w:after="0"/>
        <w:rPr>
          <w:rFonts w:cs="Andalus"/>
        </w:rPr>
      </w:pPr>
      <w:r w:rsidRPr="009A127C">
        <w:rPr>
          <w:rFonts w:cs="Andalus"/>
        </w:rPr>
        <w:t>Datum: ……………………</w:t>
      </w:r>
    </w:p>
    <w:p w:rsidR="00120762" w:rsidRPr="009A127C" w:rsidP="00120762">
      <w:pPr>
        <w:spacing w:after="0"/>
        <w:jc w:val="right"/>
        <w:rPr>
          <w:rFonts w:cs="Andalus"/>
        </w:rPr>
      </w:pPr>
      <w:r w:rsidRPr="009A127C">
        <w:rPr>
          <w:rFonts w:cs="Andalus"/>
        </w:rPr>
        <w:t>………………………………………………</w:t>
      </w:r>
    </w:p>
    <w:p w:rsidR="00AF7C3A" w:rsidP="00A11BE3">
      <w:pPr>
        <w:tabs>
          <w:tab w:val="center" w:pos="5812"/>
        </w:tabs>
        <w:spacing w:after="0"/>
        <w:ind w:left="5812"/>
        <w:rPr>
          <w:rFonts w:cs="Andalus"/>
          <w:b/>
        </w:rPr>
      </w:pPr>
      <w:r>
        <w:rPr>
          <w:rFonts w:cs="Andalus"/>
          <w:b/>
        </w:rPr>
        <w:t xml:space="preserve">                </w:t>
      </w:r>
      <w:r w:rsidR="00434F52">
        <w:rPr>
          <w:rFonts w:cs="Andalus"/>
          <w:b/>
        </w:rPr>
        <w:t>osoba pověřená</w:t>
      </w:r>
      <w:r>
        <w:rPr>
          <w:rFonts w:cs="Andalus"/>
          <w:b/>
        </w:rPr>
        <w:t xml:space="preserve"> </w:t>
      </w:r>
      <w:r w:rsidR="00A15437">
        <w:rPr>
          <w:rFonts w:cs="Andalus"/>
          <w:b/>
        </w:rPr>
        <w:t>výkonem</w:t>
      </w:r>
      <w:r w:rsidR="00434F52">
        <w:rPr>
          <w:rFonts w:cs="Andalus"/>
          <w:b/>
        </w:rPr>
        <w:t xml:space="preserve"> </w:t>
      </w:r>
      <w:r>
        <w:rPr>
          <w:rFonts w:cs="Andalus"/>
          <w:b/>
        </w:rPr>
        <w:t xml:space="preserve">      </w:t>
      </w:r>
    </w:p>
    <w:p w:rsidR="00120762" w:rsidRPr="009A127C" w:rsidP="00A11BE3">
      <w:pPr>
        <w:tabs>
          <w:tab w:val="center" w:pos="5812"/>
        </w:tabs>
        <w:spacing w:after="0"/>
        <w:ind w:left="5812"/>
        <w:rPr>
          <w:rFonts w:cs="Andalus"/>
          <w:b/>
        </w:rPr>
      </w:pPr>
      <w:r>
        <w:rPr>
          <w:rFonts w:cs="Andalus"/>
          <w:b/>
        </w:rPr>
        <w:t xml:space="preserve">                  </w:t>
      </w:r>
      <w:r w:rsidR="00434F52">
        <w:rPr>
          <w:rFonts w:cs="Andalus"/>
          <w:b/>
        </w:rPr>
        <w:t>průběžné</w:t>
      </w:r>
      <w:r>
        <w:rPr>
          <w:rFonts w:cs="Andalus"/>
          <w:b/>
        </w:rPr>
        <w:t xml:space="preserve"> řídicí k</w:t>
      </w:r>
      <w:r w:rsidR="00434F52">
        <w:rPr>
          <w:rFonts w:cs="Andalus"/>
          <w:b/>
        </w:rPr>
        <w:t>ontroly</w:t>
      </w:r>
    </w:p>
    <w:p w:rsidR="00120762" w:rsidRPr="009A127C" w:rsidP="00434F52">
      <w:pPr>
        <w:spacing w:after="0"/>
        <w:ind w:left="5664" w:firstLine="1282"/>
        <w:rPr>
          <w:rFonts w:cs="Andalus"/>
        </w:rPr>
      </w:pPr>
      <w:r w:rsidRPr="009A127C">
        <w:rPr>
          <w:rFonts w:cs="Andalus"/>
        </w:rPr>
        <w:t>(jméno, příjmení)</w:t>
      </w:r>
    </w:p>
    <w:p w:rsidR="00120762" w:rsidRPr="009A127C" w:rsidP="00120762">
      <w:pPr>
        <w:spacing w:after="0"/>
        <w:ind w:left="5664"/>
        <w:rPr>
          <w:rFonts w:cs="Andalus"/>
        </w:rPr>
      </w:pPr>
    </w:p>
    <w:p w:rsidR="00120762" w:rsidRPr="009A127C" w:rsidP="00120762">
      <w:pPr>
        <w:spacing w:after="0"/>
        <w:jc w:val="both"/>
        <w:rPr>
          <w:rFonts w:cs="Andalus"/>
        </w:rPr>
      </w:pPr>
    </w:p>
    <w:p w:rsidR="00120762" w:rsidRPr="009A127C" w:rsidP="00120762">
      <w:pPr>
        <w:spacing w:after="0"/>
        <w:jc w:val="both"/>
        <w:rPr>
          <w:rFonts w:cs="Andalus"/>
        </w:rPr>
      </w:pPr>
      <w:r w:rsidRPr="009A127C">
        <w:rPr>
          <w:rFonts w:cs="Andalus"/>
        </w:rPr>
        <w:t xml:space="preserve">Jako </w:t>
      </w:r>
      <w:r>
        <w:rPr>
          <w:rFonts w:cs="Andalus"/>
          <w:b/>
        </w:rPr>
        <w:t>příkazce operace</w:t>
      </w:r>
      <w:r w:rsidRPr="009A127C">
        <w:rPr>
          <w:rFonts w:cs="Andalus"/>
        </w:rPr>
        <w:t xml:space="preserve"> v souladu s čl. X odst. </w:t>
      </w:r>
      <w:r w:rsidR="000941B1">
        <w:rPr>
          <w:rFonts w:cs="Andalus"/>
        </w:rPr>
        <w:t>3</w:t>
      </w:r>
      <w:r w:rsidRPr="009A127C">
        <w:rPr>
          <w:rFonts w:cs="Andalus"/>
        </w:rPr>
        <w:t>  směrnice č. …/… o finanční kontrole stanovuji tento postup:……………………………………………………………………………………………………………………………………….</w:t>
      </w:r>
    </w:p>
    <w:p w:rsidR="00120762" w:rsidRPr="009A127C" w:rsidP="00120762">
      <w:pPr>
        <w:spacing w:after="0"/>
        <w:ind w:left="5664"/>
        <w:rPr>
          <w:rFonts w:cs="Andalus"/>
        </w:rPr>
      </w:pPr>
    </w:p>
    <w:p w:rsidR="00120762" w:rsidRPr="009A127C" w:rsidP="00120762">
      <w:pPr>
        <w:spacing w:after="0"/>
        <w:rPr>
          <w:rFonts w:cs="Andalus"/>
        </w:rPr>
      </w:pPr>
      <w:r w:rsidRPr="009A127C">
        <w:rPr>
          <w:rFonts w:cs="Andalus"/>
        </w:rPr>
        <w:t>Datum: ……………………</w:t>
      </w:r>
    </w:p>
    <w:p w:rsidR="00120762" w:rsidRPr="009A127C" w:rsidP="00120762">
      <w:pPr>
        <w:spacing w:after="0"/>
        <w:jc w:val="right"/>
        <w:rPr>
          <w:rFonts w:cs="Andalus"/>
        </w:rPr>
      </w:pPr>
      <w:r w:rsidRPr="009A127C">
        <w:rPr>
          <w:rFonts w:cs="Andalus"/>
        </w:rPr>
        <w:t>………………………………………………</w:t>
      </w:r>
    </w:p>
    <w:p w:rsidR="00120762" w:rsidRPr="009A127C" w:rsidP="00434F52">
      <w:pPr>
        <w:spacing w:after="0"/>
        <w:ind w:left="6238" w:firstLine="708"/>
        <w:rPr>
          <w:rFonts w:cs="Andalus"/>
          <w:b/>
        </w:rPr>
      </w:pPr>
      <w:r>
        <w:rPr>
          <w:rFonts w:cs="Andalus"/>
          <w:b/>
        </w:rPr>
        <w:t>příkazce operace</w:t>
      </w:r>
    </w:p>
    <w:p w:rsidR="00120762" w:rsidRPr="009A127C" w:rsidP="00120762">
      <w:pPr>
        <w:spacing w:after="0"/>
        <w:ind w:left="4956" w:firstLine="1990"/>
        <w:jc w:val="both"/>
      </w:pPr>
      <w:r w:rsidRPr="009A127C">
        <w:rPr>
          <w:rFonts w:cs="Andalus"/>
        </w:rPr>
        <w:t>(jméno, příjmení)</w:t>
      </w:r>
    </w:p>
    <w:p w:rsidR="00120762" w:rsidRPr="009A127C" w:rsidP="00120762">
      <w:pPr>
        <w:rPr>
          <w:rFonts w:asciiTheme="minorHAnsi" w:eastAsiaTheme="majorEastAsia" w:hAnsiTheme="minorHAnsi" w:cstheme="majorBidi"/>
          <w:b/>
          <w:bCs/>
          <w:sz w:val="28"/>
        </w:rPr>
      </w:pPr>
      <w:r w:rsidRPr="009A127C">
        <w:rPr>
          <w:rFonts w:asciiTheme="minorHAnsi" w:eastAsiaTheme="majorEastAsia" w:hAnsiTheme="minorHAnsi" w:cstheme="majorBidi"/>
          <w:b/>
          <w:bCs/>
          <w:sz w:val="28"/>
        </w:rPr>
        <w:br w:type="page"/>
      </w:r>
    </w:p>
    <w:p w:rsidR="00120762" w:rsidRPr="009A127C" w:rsidP="00120762">
      <w:pPr>
        <w:spacing w:after="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8 </w:t>
      </w:r>
      <w:r w:rsidRPr="009A127C">
        <w:rPr>
          <w:b/>
          <w:sz w:val="22"/>
          <w:szCs w:val="22"/>
        </w:rPr>
        <w:t xml:space="preserve">Vzor záznamu – následná </w:t>
      </w:r>
      <w:r w:rsidR="00AF7C3A">
        <w:rPr>
          <w:b/>
          <w:sz w:val="22"/>
          <w:szCs w:val="22"/>
        </w:rPr>
        <w:t xml:space="preserve">řídicí </w:t>
      </w:r>
      <w:r w:rsidRPr="009A127C">
        <w:rPr>
          <w:b/>
          <w:sz w:val="22"/>
          <w:szCs w:val="22"/>
        </w:rPr>
        <w:t>kontrola výdajové operace</w:t>
      </w:r>
    </w:p>
    <w:p w:rsidR="00120762" w:rsidRPr="009A127C" w:rsidP="00120762">
      <w:pPr>
        <w:spacing w:after="0"/>
        <w:rPr>
          <w:rFonts w:cs="Andalus"/>
        </w:rPr>
      </w:pPr>
    </w:p>
    <w:p w:rsidR="00120762" w:rsidRPr="009A127C" w:rsidP="00120762">
      <w:pPr>
        <w:spacing w:after="0"/>
        <w:rPr>
          <w:rFonts w:asciiTheme="minorHAnsi" w:hAnsiTheme="minorHAnsi" w:cs="Andalus"/>
        </w:rPr>
      </w:pPr>
      <w:r w:rsidRPr="009A127C">
        <w:rPr>
          <w:rFonts w:asciiTheme="minorHAnsi" w:hAnsiTheme="minorHAnsi" w:cs="Andalus"/>
        </w:rPr>
        <w:t>Identifikace výdajové operace:</w:t>
      </w:r>
    </w:p>
    <w:p w:rsidR="00120762" w:rsidRPr="009A127C" w:rsidP="00120762">
      <w:pPr>
        <w:spacing w:after="0"/>
        <w:rPr>
          <w:rFonts w:asciiTheme="minorHAnsi" w:hAnsiTheme="minorHAnsi" w:cs="Andalus"/>
        </w:rPr>
      </w:pPr>
    </w:p>
    <w:tbl>
      <w:tblPr>
        <w:tblStyle w:val="Styl1"/>
        <w:tblW w:w="5000" w:type="pct"/>
        <w:tblLook w:val="04A0"/>
      </w:tblPr>
      <w:tblGrid>
        <w:gridCol w:w="2662"/>
        <w:gridCol w:w="6626"/>
      </w:tblGrid>
      <w:tr w:rsidTr="00904C9C">
        <w:tblPrEx>
          <w:tblW w:w="5000" w:type="pct"/>
          <w:tblLook w:val="04A0"/>
        </w:tblPrEx>
        <w:trPr>
          <w:trHeight w:val="426"/>
        </w:trPr>
        <w:tc>
          <w:tcPr>
            <w:tcW w:w="1433" w:type="pct"/>
          </w:tcPr>
          <w:p w:rsidR="00120762" w:rsidRPr="009A127C" w:rsidP="00120762">
            <w:pPr>
              <w:rPr>
                <w:rFonts w:asciiTheme="minorHAnsi" w:hAnsiTheme="minorHAnsi" w:cs="Andalus"/>
              </w:rPr>
            </w:pPr>
            <w:r w:rsidRPr="009A127C">
              <w:rPr>
                <w:rFonts w:asciiTheme="minorHAnsi" w:hAnsiTheme="minorHAnsi" w:cs="Andalus"/>
              </w:rPr>
              <w:t xml:space="preserve">Předmět </w:t>
            </w:r>
          </w:p>
        </w:tc>
        <w:tc>
          <w:tcPr>
            <w:tcW w:w="3567" w:type="pct"/>
          </w:tcPr>
          <w:p w:rsidR="00120762" w:rsidRPr="009A127C" w:rsidP="00120762">
            <w:pPr>
              <w:rPr>
                <w:rFonts w:asciiTheme="minorHAnsi" w:hAnsiTheme="minorHAnsi" w:cs="Andalus"/>
              </w:rPr>
            </w:pPr>
          </w:p>
        </w:tc>
      </w:tr>
      <w:tr w:rsidTr="00904C9C">
        <w:tblPrEx>
          <w:tblW w:w="5000" w:type="pct"/>
          <w:tblLook w:val="04A0"/>
        </w:tblPrEx>
        <w:trPr>
          <w:trHeight w:val="454"/>
        </w:trPr>
        <w:tc>
          <w:tcPr>
            <w:tcW w:w="1433" w:type="pct"/>
          </w:tcPr>
          <w:p w:rsidR="00120762" w:rsidRPr="009A127C" w:rsidP="00120762">
            <w:pPr>
              <w:rPr>
                <w:rFonts w:asciiTheme="minorHAnsi" w:hAnsiTheme="minorHAnsi" w:cs="Andalus"/>
              </w:rPr>
            </w:pPr>
            <w:r w:rsidRPr="009A127C">
              <w:rPr>
                <w:rFonts w:asciiTheme="minorHAnsi" w:hAnsiTheme="minorHAnsi" w:cs="Andalus"/>
              </w:rPr>
              <w:t xml:space="preserve">Přepokládaná výše </w:t>
            </w:r>
          </w:p>
        </w:tc>
        <w:tc>
          <w:tcPr>
            <w:tcW w:w="3567" w:type="pct"/>
          </w:tcPr>
          <w:p w:rsidR="00120762" w:rsidRPr="009A127C" w:rsidP="00120762">
            <w:pPr>
              <w:rPr>
                <w:rFonts w:asciiTheme="minorHAnsi" w:hAnsiTheme="minorHAnsi" w:cs="Andalus"/>
              </w:rPr>
            </w:pPr>
          </w:p>
        </w:tc>
      </w:tr>
      <w:tr w:rsidTr="00904C9C">
        <w:tblPrEx>
          <w:tblW w:w="5000" w:type="pct"/>
          <w:tblLook w:val="04A0"/>
        </w:tblPrEx>
        <w:trPr>
          <w:trHeight w:val="426"/>
        </w:trPr>
        <w:tc>
          <w:tcPr>
            <w:tcW w:w="1433" w:type="pct"/>
          </w:tcPr>
          <w:p w:rsidR="00120762" w:rsidRPr="009A127C" w:rsidP="00120762">
            <w:pPr>
              <w:rPr>
                <w:rFonts w:asciiTheme="minorHAnsi" w:hAnsiTheme="minorHAnsi" w:cs="Andalus"/>
              </w:rPr>
            </w:pPr>
            <w:r w:rsidRPr="009A127C">
              <w:rPr>
                <w:rFonts w:asciiTheme="minorHAnsi" w:hAnsiTheme="minorHAnsi" w:cs="Andalus"/>
              </w:rPr>
              <w:t>Druhá strana (věřitel)</w:t>
            </w:r>
          </w:p>
        </w:tc>
        <w:tc>
          <w:tcPr>
            <w:tcW w:w="3567" w:type="pct"/>
          </w:tcPr>
          <w:p w:rsidR="00120762" w:rsidRPr="009A127C" w:rsidP="00120762">
            <w:pPr>
              <w:rPr>
                <w:rFonts w:asciiTheme="minorHAnsi" w:hAnsiTheme="minorHAnsi" w:cs="Andalus"/>
              </w:rPr>
            </w:pPr>
          </w:p>
        </w:tc>
      </w:tr>
      <w:tr w:rsidTr="00904C9C">
        <w:tblPrEx>
          <w:tblW w:w="5000" w:type="pct"/>
          <w:tblLook w:val="04A0"/>
        </w:tblPrEx>
        <w:trPr>
          <w:trHeight w:val="454"/>
        </w:trPr>
        <w:tc>
          <w:tcPr>
            <w:tcW w:w="1433" w:type="pct"/>
          </w:tcPr>
          <w:p w:rsidR="00120762" w:rsidRPr="009A127C" w:rsidP="00120762">
            <w:pPr>
              <w:rPr>
                <w:rFonts w:asciiTheme="minorHAnsi" w:hAnsiTheme="minorHAnsi" w:cs="Andalus"/>
              </w:rPr>
            </w:pPr>
            <w:r w:rsidRPr="009A127C">
              <w:rPr>
                <w:rFonts w:asciiTheme="minorHAnsi" w:hAnsiTheme="minorHAnsi" w:cs="Andalus"/>
              </w:rPr>
              <w:t>Splatnost</w:t>
            </w:r>
          </w:p>
        </w:tc>
        <w:tc>
          <w:tcPr>
            <w:tcW w:w="3567" w:type="pct"/>
          </w:tcPr>
          <w:p w:rsidR="00120762" w:rsidRPr="009A127C" w:rsidP="00120762">
            <w:pPr>
              <w:rPr>
                <w:rFonts w:asciiTheme="minorHAnsi" w:hAnsiTheme="minorHAnsi" w:cs="Andalus"/>
              </w:rPr>
            </w:pPr>
          </w:p>
        </w:tc>
      </w:tr>
    </w:tbl>
    <w:p w:rsidR="00120762" w:rsidRPr="009A127C" w:rsidP="00120762">
      <w:pPr>
        <w:spacing w:after="0"/>
        <w:rPr>
          <w:rFonts w:asciiTheme="minorHAnsi" w:hAnsiTheme="minorHAnsi" w:cs="Andalus"/>
        </w:rPr>
      </w:pPr>
    </w:p>
    <w:p w:rsidR="00120762" w:rsidRPr="009A127C" w:rsidP="00120762">
      <w:pPr>
        <w:spacing w:after="0"/>
        <w:jc w:val="both"/>
        <w:rPr>
          <w:rFonts w:asciiTheme="minorHAnsi" w:hAnsiTheme="minorHAnsi" w:cs="Andalus"/>
        </w:rPr>
      </w:pPr>
      <w:r w:rsidRPr="009A127C">
        <w:rPr>
          <w:rFonts w:asciiTheme="minorHAnsi" w:hAnsiTheme="minorHAnsi" w:cs="Andalus"/>
        </w:rPr>
        <w:t>Jako</w:t>
      </w:r>
      <w:r w:rsidR="00EB744B">
        <w:rPr>
          <w:rFonts w:asciiTheme="minorHAnsi" w:hAnsiTheme="minorHAnsi" w:cs="Andalus"/>
        </w:rPr>
        <w:t xml:space="preserve"> </w:t>
      </w:r>
      <w:r w:rsidRPr="00EB744B" w:rsidR="00EB744B">
        <w:rPr>
          <w:rFonts w:asciiTheme="minorHAnsi" w:hAnsiTheme="minorHAnsi" w:cs="Andalus"/>
          <w:b/>
        </w:rPr>
        <w:t>osoba</w:t>
      </w:r>
      <w:r w:rsidRPr="009A127C">
        <w:rPr>
          <w:rFonts w:asciiTheme="minorHAnsi" w:hAnsiTheme="minorHAnsi" w:cs="Andalus"/>
        </w:rPr>
        <w:t xml:space="preserve"> </w:t>
      </w:r>
      <w:r w:rsidRPr="00EB744B" w:rsidR="008743FA">
        <w:rPr>
          <w:rFonts w:asciiTheme="minorHAnsi" w:hAnsiTheme="minorHAnsi" w:cs="Andalus"/>
          <w:b/>
        </w:rPr>
        <w:t>pověřená</w:t>
      </w:r>
      <w:r w:rsidR="008743FA">
        <w:rPr>
          <w:rFonts w:asciiTheme="minorHAnsi" w:hAnsiTheme="minorHAnsi" w:cs="Andalus"/>
          <w:b/>
        </w:rPr>
        <w:t xml:space="preserve"> výkonem následné řídicí kontroly</w:t>
      </w:r>
      <w:r w:rsidRPr="006869AF" w:rsidR="008743FA">
        <w:rPr>
          <w:rFonts w:asciiTheme="minorHAnsi" w:hAnsiTheme="minorHAnsi" w:cs="Andalus"/>
        </w:rPr>
        <w:t xml:space="preserve"> jsem</w:t>
      </w:r>
      <w:r w:rsidRPr="00EB744B" w:rsidR="008743FA">
        <w:rPr>
          <w:rFonts w:asciiTheme="minorHAnsi" w:hAnsiTheme="minorHAnsi" w:cs="Andalus"/>
          <w:b/>
        </w:rPr>
        <w:t xml:space="preserve"> </w:t>
      </w:r>
      <w:r w:rsidRPr="009A127C">
        <w:rPr>
          <w:rFonts w:cs="Andalus"/>
        </w:rPr>
        <w:t>v rámci</w:t>
      </w:r>
      <w:r w:rsidRPr="009A127C">
        <w:rPr>
          <w:rFonts w:asciiTheme="minorHAnsi" w:hAnsiTheme="minorHAnsi" w:cs="Andalus"/>
        </w:rPr>
        <w:t xml:space="preserve"> následné řídicí kontroly výdajové operace v souladu s čl. XI odst. 2 směrnice č. …/… o finanční kontrole u výše nadepsané výdajové operaci </w:t>
      </w:r>
      <w:r w:rsidRPr="009A127C">
        <w:rPr>
          <w:rFonts w:asciiTheme="minorHAnsi" w:hAnsiTheme="minorHAnsi" w:cs="Andalus"/>
        </w:rPr>
        <w:t>ověřil(a)</w:t>
      </w:r>
      <w:r>
        <w:rPr>
          <w:rFonts w:asciiTheme="minorHAnsi" w:hAnsiTheme="minorHAnsi" w:cs="Andalus"/>
        </w:rPr>
        <w:t>:</w:t>
      </w:r>
    </w:p>
    <w:p w:rsidR="00120762" w:rsidRPr="009A127C" w:rsidP="00120762">
      <w:pPr>
        <w:spacing w:after="0"/>
        <w:jc w:val="both"/>
        <w:rPr>
          <w:rFonts w:eastAsia="MS Gothic" w:asciiTheme="minorHAnsi" w:hAnsiTheme="minorHAnsi" w:cs="Andalus"/>
        </w:rPr>
      </w:pPr>
    </w:p>
    <w:p w:rsidR="00120762" w:rsidRPr="009A127C" w:rsidP="00120762">
      <w:pPr>
        <w:spacing w:after="0"/>
        <w:jc w:val="both"/>
        <w:rPr>
          <w:rFonts w:cs="Andalus"/>
        </w:rPr>
      </w:pPr>
      <w:sdt>
        <w:sdtPr>
          <w:rPr>
            <w:rFonts w:asciiTheme="minorHAnsi" w:hAnsiTheme="minorHAnsi" w:cs="Andalus"/>
          </w:rPr>
          <w:id w:val="126984201"/>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soulad výdajové operace s právními předpisy, </w:t>
      </w:r>
    </w:p>
    <w:p w:rsidR="00120762" w:rsidRPr="009A127C" w:rsidP="00120762">
      <w:pPr>
        <w:spacing w:after="0"/>
        <w:jc w:val="both"/>
        <w:rPr>
          <w:rFonts w:asciiTheme="minorHAnsi" w:hAnsiTheme="minorHAnsi" w:cs="Andalus"/>
        </w:rPr>
      </w:pPr>
      <w:sdt>
        <w:sdtPr>
          <w:rPr>
            <w:rFonts w:asciiTheme="minorHAnsi" w:hAnsiTheme="minorHAnsi" w:cs="Andalus"/>
          </w:rPr>
          <w:id w:val="-971517257"/>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soulad</w:t>
      </w:r>
      <w:r w:rsidRPr="009A127C">
        <w:rPr>
          <w:rFonts w:cs="Andalus"/>
        </w:rPr>
        <w:t xml:space="preserve"> se zásadami</w:t>
      </w:r>
      <w:r w:rsidRPr="00617F4C">
        <w:rPr>
          <w:rFonts w:cs="Andalus"/>
        </w:rPr>
        <w:t xml:space="preserve"> účelnosti, hospodárnosti a efektivnosti</w:t>
      </w:r>
      <w:r>
        <w:rPr>
          <w:rFonts w:cs="Andalus"/>
        </w:rPr>
        <w:t>,</w:t>
      </w:r>
    </w:p>
    <w:p w:rsidR="00120762" w:rsidRPr="009A127C" w:rsidP="00120762">
      <w:pPr>
        <w:spacing w:after="0"/>
        <w:jc w:val="both"/>
        <w:rPr>
          <w:rFonts w:asciiTheme="minorHAnsi" w:hAnsiTheme="minorHAnsi" w:cs="Andalus"/>
        </w:rPr>
      </w:pPr>
      <w:sdt>
        <w:sdtPr>
          <w:rPr>
            <w:rFonts w:asciiTheme="minorHAnsi" w:hAnsiTheme="minorHAnsi" w:cs="Andalus"/>
          </w:rPr>
          <w:id w:val="-874149487"/>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plnění podmínek rozhodnutí nebo smlouvy souvisejících s kontrolovanou operací, </w:t>
      </w:r>
    </w:p>
    <w:p w:rsidR="00120762" w:rsidRPr="009A127C" w:rsidP="00120762">
      <w:pPr>
        <w:spacing w:after="0"/>
        <w:jc w:val="both"/>
        <w:rPr>
          <w:rFonts w:asciiTheme="minorHAnsi" w:hAnsiTheme="minorHAnsi" w:cs="Andalus"/>
        </w:rPr>
      </w:pPr>
      <w:sdt>
        <w:sdtPr>
          <w:rPr>
            <w:rFonts w:asciiTheme="minorHAnsi" w:hAnsiTheme="minorHAnsi" w:cs="Andalus"/>
          </w:rPr>
          <w:id w:val="-774642888"/>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soulad předpokládaných a dosažených výsledků operace včetně jejich udržitelnosti, </w:t>
      </w:r>
    </w:p>
    <w:p w:rsidR="00120762" w:rsidRPr="009A127C" w:rsidP="00120762">
      <w:pPr>
        <w:spacing w:after="0"/>
        <w:jc w:val="both"/>
        <w:rPr>
          <w:rFonts w:asciiTheme="minorHAnsi" w:hAnsiTheme="minorHAnsi" w:cs="Andalus"/>
        </w:rPr>
      </w:pPr>
      <w:sdt>
        <w:sdtPr>
          <w:rPr>
            <w:rFonts w:asciiTheme="minorHAnsi" w:hAnsiTheme="minorHAnsi" w:cs="Andalus"/>
          </w:rPr>
          <w:id w:val="1144549029"/>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skutečnosti týkající se operace jako účetního případu podle zákona o účetnictví a</w:t>
      </w:r>
    </w:p>
    <w:p w:rsidR="00120762" w:rsidRPr="009A127C" w:rsidP="00120762">
      <w:pPr>
        <w:spacing w:after="0"/>
        <w:jc w:val="both"/>
        <w:rPr>
          <w:rFonts w:asciiTheme="minorHAnsi" w:hAnsiTheme="minorHAnsi" w:cs="Andalus"/>
        </w:rPr>
      </w:pPr>
    </w:p>
    <w:p w:rsidR="00120762" w:rsidRPr="009A127C" w:rsidP="00120762">
      <w:pPr>
        <w:spacing w:after="0"/>
        <w:jc w:val="both"/>
        <w:rPr>
          <w:rFonts w:asciiTheme="minorHAnsi" w:hAnsiTheme="minorHAnsi" w:cs="Andalus"/>
        </w:rPr>
      </w:pPr>
      <w:r w:rsidRPr="009A127C">
        <w:rPr>
          <w:rFonts w:asciiTheme="minorHAnsi" w:hAnsiTheme="minorHAnsi" w:cs="Andalus"/>
        </w:rPr>
        <w:t>identifikoval(a) jsem</w:t>
      </w:r>
      <w:r w:rsidRPr="009A127C">
        <w:rPr>
          <w:rFonts w:asciiTheme="minorHAnsi" w:hAnsiTheme="minorHAnsi" w:cs="Andalus"/>
        </w:rPr>
        <w:t xml:space="preserve"> </w:t>
      </w:r>
    </w:p>
    <w:p w:rsidR="00120762" w:rsidRPr="009A127C" w:rsidP="00120762">
      <w:pPr>
        <w:spacing w:after="0"/>
        <w:jc w:val="both"/>
        <w:rPr>
          <w:rFonts w:asciiTheme="minorHAnsi" w:hAnsiTheme="minorHAnsi" w:cs="Andalus"/>
        </w:rPr>
      </w:pPr>
    </w:p>
    <w:p w:rsidR="00120762" w:rsidRPr="00E932DF" w:rsidP="008C5E04">
      <w:pPr>
        <w:pStyle w:val="ListParagraph"/>
        <w:numPr>
          <w:ilvl w:val="0"/>
          <w:numId w:val="27"/>
        </w:numPr>
        <w:spacing w:after="0"/>
        <w:jc w:val="both"/>
        <w:rPr>
          <w:rFonts w:cs="Andalus"/>
          <w:sz w:val="20"/>
          <w:szCs w:val="20"/>
        </w:rPr>
      </w:pPr>
      <w:r w:rsidRPr="00E932DF">
        <w:rPr>
          <w:rFonts w:cs="Andalus"/>
          <w:sz w:val="20"/>
          <w:szCs w:val="20"/>
        </w:rPr>
        <w:t>následující rizika:</w:t>
      </w:r>
    </w:p>
    <w:p w:rsidR="00120762" w:rsidRPr="00E932DF" w:rsidP="00120762">
      <w:pPr>
        <w:pStyle w:val="ListParagraph"/>
        <w:spacing w:after="0"/>
        <w:rPr>
          <w:rFonts w:cs="Andalus"/>
          <w:sz w:val="20"/>
          <w:szCs w:val="20"/>
        </w:rPr>
      </w:pPr>
      <w:r w:rsidRPr="00E932DF">
        <w:rPr>
          <w:rFonts w:cs="Andalus"/>
          <w:sz w:val="20"/>
          <w:szCs w:val="20"/>
        </w:rPr>
        <w:t>……………………………………………………………………………………………….…………………………………………………………………………………………………….……………………………………………………………………</w:t>
      </w:r>
      <w:r>
        <w:rPr>
          <w:rFonts w:cs="Andalus"/>
          <w:sz w:val="20"/>
          <w:szCs w:val="20"/>
        </w:rPr>
        <w:t>…………………………</w:t>
      </w:r>
    </w:p>
    <w:p w:rsidR="00120762" w:rsidRPr="00E932DF" w:rsidP="00120762">
      <w:pPr>
        <w:spacing w:after="0"/>
        <w:jc w:val="both"/>
        <w:rPr>
          <w:rFonts w:cs="Andalus"/>
        </w:rPr>
      </w:pPr>
    </w:p>
    <w:p w:rsidR="00120762" w:rsidRPr="00E932DF" w:rsidP="008C5E04">
      <w:pPr>
        <w:pStyle w:val="ListParagraph"/>
        <w:numPr>
          <w:ilvl w:val="0"/>
          <w:numId w:val="27"/>
        </w:numPr>
        <w:spacing w:after="0"/>
        <w:rPr>
          <w:rFonts w:cs="Andalus"/>
          <w:sz w:val="20"/>
          <w:szCs w:val="20"/>
        </w:rPr>
      </w:pPr>
      <w:r w:rsidRPr="00E932DF">
        <w:rPr>
          <w:rFonts w:cs="Andalus"/>
          <w:sz w:val="20"/>
          <w:szCs w:val="20"/>
        </w:rPr>
        <w:t>následující nedostatky: …………………………………………………………………………………………………….…………………………………………………………………………………………………….………………………………………………………………</w:t>
      </w:r>
      <w:r>
        <w:rPr>
          <w:rFonts w:cs="Andalus"/>
          <w:sz w:val="20"/>
          <w:szCs w:val="20"/>
        </w:rPr>
        <w:t>…………………………</w:t>
      </w:r>
    </w:p>
    <w:p w:rsidR="00120762" w:rsidP="00120762">
      <w:pPr>
        <w:tabs>
          <w:tab w:val="left" w:pos="6078"/>
        </w:tabs>
        <w:spacing w:after="0"/>
        <w:rPr>
          <w:rFonts w:asciiTheme="minorHAnsi" w:hAnsiTheme="minorHAnsi" w:cs="Andalus"/>
        </w:rPr>
      </w:pPr>
    </w:p>
    <w:p w:rsidR="00120762" w:rsidRPr="009A127C" w:rsidP="00120762">
      <w:pPr>
        <w:tabs>
          <w:tab w:val="left" w:pos="6078"/>
        </w:tabs>
        <w:spacing w:after="0"/>
        <w:rPr>
          <w:rFonts w:asciiTheme="minorHAnsi" w:hAnsiTheme="minorHAnsi" w:cs="Andalus"/>
        </w:rPr>
      </w:pPr>
      <w:r w:rsidRPr="009A127C">
        <w:rPr>
          <w:rFonts w:asciiTheme="minorHAnsi" w:hAnsiTheme="minorHAnsi" w:cs="Andalus"/>
        </w:rPr>
        <w:t xml:space="preserve">Návrh dalšího postupu:   ………………………………………………………………………………………………………………... </w:t>
      </w:r>
    </w:p>
    <w:p w:rsidR="00120762" w:rsidRPr="009A127C" w:rsidP="00120762">
      <w:pPr>
        <w:spacing w:after="0"/>
        <w:ind w:left="5664"/>
        <w:rPr>
          <w:rFonts w:asciiTheme="minorHAnsi" w:hAnsiTheme="minorHAnsi" w:cs="Andalus"/>
        </w:rPr>
      </w:pPr>
    </w:p>
    <w:p w:rsidR="00120762" w:rsidRPr="009A127C" w:rsidP="00120762">
      <w:pPr>
        <w:spacing w:after="0"/>
        <w:ind w:left="5664"/>
        <w:rPr>
          <w:rFonts w:asciiTheme="minorHAnsi" w:hAnsiTheme="minorHAnsi" w:cs="Andalus"/>
        </w:rPr>
      </w:pPr>
    </w:p>
    <w:p w:rsidR="00120762" w:rsidRPr="009A127C" w:rsidP="00120762">
      <w:pPr>
        <w:spacing w:after="0"/>
        <w:rPr>
          <w:rFonts w:asciiTheme="minorHAnsi" w:hAnsiTheme="minorHAnsi" w:cs="Andalus"/>
        </w:rPr>
      </w:pPr>
      <w:r w:rsidRPr="009A127C">
        <w:rPr>
          <w:rFonts w:asciiTheme="minorHAnsi" w:hAnsiTheme="minorHAnsi" w:cs="Andalus"/>
        </w:rPr>
        <w:t>Datum: ……………………</w:t>
      </w:r>
    </w:p>
    <w:p w:rsidR="00120762" w:rsidRPr="009A127C" w:rsidP="00120762">
      <w:pPr>
        <w:spacing w:after="0"/>
        <w:ind w:left="4248"/>
        <w:jc w:val="center"/>
        <w:rPr>
          <w:rFonts w:asciiTheme="minorHAnsi" w:hAnsiTheme="minorHAnsi" w:cs="Andalus"/>
        </w:rPr>
      </w:pPr>
      <w:r>
        <w:rPr>
          <w:rFonts w:asciiTheme="minorHAnsi" w:hAnsiTheme="minorHAnsi" w:cs="Andalus"/>
        </w:rPr>
        <w:t xml:space="preserve">     </w:t>
      </w:r>
      <w:r w:rsidRPr="009A127C">
        <w:rPr>
          <w:rFonts w:asciiTheme="minorHAnsi" w:hAnsiTheme="minorHAnsi" w:cs="Andalus"/>
        </w:rPr>
        <w:t>………………………………………………</w:t>
      </w:r>
    </w:p>
    <w:p w:rsidR="00EB744B" w:rsidP="00EB744B">
      <w:pPr>
        <w:spacing w:after="0"/>
        <w:ind w:left="3540" w:firstLine="708"/>
        <w:jc w:val="center"/>
        <w:rPr>
          <w:rFonts w:cs="Andalus"/>
          <w:b/>
        </w:rPr>
      </w:pPr>
      <w:r>
        <w:rPr>
          <w:rFonts w:cs="Andalus"/>
          <w:b/>
        </w:rPr>
        <w:t xml:space="preserve">osoba pověřená </w:t>
      </w:r>
    </w:p>
    <w:p w:rsidR="00EB744B" w:rsidRPr="009A127C" w:rsidP="00EB744B">
      <w:pPr>
        <w:spacing w:after="0"/>
        <w:ind w:left="3540" w:firstLine="708"/>
        <w:jc w:val="center"/>
        <w:rPr>
          <w:rFonts w:cs="Andalus"/>
          <w:b/>
        </w:rPr>
      </w:pPr>
      <w:r>
        <w:rPr>
          <w:rFonts w:cs="Andalus"/>
          <w:b/>
        </w:rPr>
        <w:t>k výkonu následné</w:t>
      </w:r>
      <w:r w:rsidR="00AF7C3A">
        <w:rPr>
          <w:rFonts w:cs="Andalus"/>
          <w:b/>
        </w:rPr>
        <w:t xml:space="preserve"> řídicí</w:t>
      </w:r>
      <w:r>
        <w:rPr>
          <w:rFonts w:cs="Andalus"/>
          <w:b/>
        </w:rPr>
        <w:t xml:space="preserve"> kontroly</w:t>
      </w:r>
    </w:p>
    <w:p w:rsidR="00120762" w:rsidP="00EB744B">
      <w:pPr>
        <w:spacing w:after="0"/>
        <w:ind w:left="5664" w:right="567"/>
        <w:rPr>
          <w:rFonts w:asciiTheme="minorHAnsi" w:hAnsiTheme="minorHAnsi" w:cs="Andalus"/>
        </w:rPr>
      </w:pPr>
      <w:r>
        <w:rPr>
          <w:rFonts w:asciiTheme="minorHAnsi" w:hAnsiTheme="minorHAnsi" w:cs="Andalus"/>
        </w:rPr>
        <w:t xml:space="preserve">    </w:t>
      </w:r>
      <w:r w:rsidRPr="009A127C">
        <w:rPr>
          <w:rFonts w:asciiTheme="minorHAnsi" w:hAnsiTheme="minorHAnsi" w:cs="Andalus"/>
        </w:rPr>
        <w:t>(jméno, příjmení)</w:t>
      </w:r>
    </w:p>
    <w:p w:rsidR="00EB744B" w:rsidRPr="009A127C" w:rsidP="00EB744B">
      <w:pPr>
        <w:spacing w:after="0"/>
        <w:ind w:left="5664" w:right="567" w:firstLine="708"/>
        <w:jc w:val="center"/>
        <w:rPr>
          <w:rFonts w:asciiTheme="minorHAnsi" w:hAnsiTheme="minorHAnsi" w:cs="Andalus"/>
        </w:rPr>
      </w:pPr>
    </w:p>
    <w:p w:rsidR="00120762" w:rsidRPr="009A127C" w:rsidP="00120762">
      <w:pPr>
        <w:spacing w:after="0"/>
        <w:jc w:val="both"/>
        <w:rPr>
          <w:rFonts w:asciiTheme="minorHAnsi" w:hAnsiTheme="minorHAnsi" w:cs="Andalus"/>
        </w:rPr>
      </w:pPr>
      <w:r w:rsidRPr="00A11BE3">
        <w:rPr>
          <w:rFonts w:cs="Andalus"/>
        </w:rPr>
        <w:t xml:space="preserve">Jako </w:t>
      </w:r>
      <w:r>
        <w:rPr>
          <w:rFonts w:cs="Andalus"/>
          <w:b/>
        </w:rPr>
        <w:t>příkazce operace</w:t>
      </w:r>
      <w:r w:rsidRPr="009A127C">
        <w:rPr>
          <w:rFonts w:asciiTheme="minorHAnsi" w:hAnsiTheme="minorHAnsi" w:cs="Andalus"/>
        </w:rPr>
        <w:t xml:space="preserve"> v souladu s čl. XI odst</w:t>
      </w:r>
      <w:r w:rsidR="00EC325B">
        <w:rPr>
          <w:rFonts w:asciiTheme="minorHAnsi" w:hAnsiTheme="minorHAnsi" w:cs="Andalus"/>
        </w:rPr>
        <w:t xml:space="preserve">. </w:t>
      </w:r>
      <w:r>
        <w:rPr>
          <w:rFonts w:asciiTheme="minorHAnsi" w:hAnsiTheme="minorHAnsi" w:cs="Andalus"/>
        </w:rPr>
        <w:t xml:space="preserve">4  </w:t>
      </w:r>
      <w:r w:rsidR="00EC325B">
        <w:rPr>
          <w:rFonts w:asciiTheme="minorHAnsi" w:hAnsiTheme="minorHAnsi" w:cs="Andalus"/>
        </w:rPr>
        <w:t xml:space="preserve">směrnice č. …/… o finanční kontrole stanovuji </w:t>
      </w:r>
      <w:r w:rsidRPr="009A127C">
        <w:rPr>
          <w:rFonts w:asciiTheme="minorHAnsi" w:hAnsiTheme="minorHAnsi" w:cs="Andalus"/>
        </w:rPr>
        <w:t>tento postup:……………………………………………………………………………………………………………………………………….</w:t>
      </w:r>
    </w:p>
    <w:p w:rsidR="00120762" w:rsidRPr="009A127C" w:rsidP="00120762">
      <w:pPr>
        <w:spacing w:after="0"/>
        <w:ind w:left="5664"/>
        <w:rPr>
          <w:rFonts w:asciiTheme="minorHAnsi" w:hAnsiTheme="minorHAnsi" w:cs="Andalus"/>
        </w:rPr>
      </w:pPr>
    </w:p>
    <w:p w:rsidR="00120762" w:rsidRPr="009A127C" w:rsidP="00120762">
      <w:pPr>
        <w:spacing w:after="0"/>
        <w:ind w:left="5664"/>
        <w:rPr>
          <w:rFonts w:asciiTheme="minorHAnsi" w:hAnsiTheme="minorHAnsi" w:cs="Andalus"/>
        </w:rPr>
      </w:pPr>
    </w:p>
    <w:p w:rsidR="00120762" w:rsidRPr="009A127C" w:rsidP="00120762">
      <w:pPr>
        <w:spacing w:after="0"/>
        <w:rPr>
          <w:rFonts w:asciiTheme="minorHAnsi" w:hAnsiTheme="minorHAnsi" w:cs="Andalus"/>
        </w:rPr>
      </w:pPr>
      <w:r w:rsidRPr="009A127C">
        <w:rPr>
          <w:rFonts w:asciiTheme="minorHAnsi" w:hAnsiTheme="minorHAnsi" w:cs="Andalus"/>
        </w:rPr>
        <w:t>Datum: ……………………</w:t>
      </w:r>
    </w:p>
    <w:p w:rsidR="00120762" w:rsidRPr="009A127C" w:rsidP="00120762">
      <w:pPr>
        <w:spacing w:after="0"/>
        <w:jc w:val="center"/>
        <w:rPr>
          <w:rFonts w:asciiTheme="minorHAnsi" w:hAnsiTheme="minorHAnsi" w:cs="Andalus"/>
        </w:rPr>
      </w:pPr>
      <w:r>
        <w:rPr>
          <w:rFonts w:asciiTheme="minorHAnsi" w:hAnsiTheme="minorHAnsi" w:cs="Andalus"/>
        </w:rPr>
        <w:t xml:space="preserve"> </w:t>
      </w:r>
      <w:r>
        <w:rPr>
          <w:rFonts w:asciiTheme="minorHAnsi" w:hAnsiTheme="minorHAnsi" w:cs="Andalus"/>
        </w:rPr>
        <w:tab/>
      </w:r>
      <w:r>
        <w:rPr>
          <w:rFonts w:asciiTheme="minorHAnsi" w:hAnsiTheme="minorHAnsi" w:cs="Andalus"/>
        </w:rPr>
        <w:tab/>
      </w:r>
      <w:r>
        <w:rPr>
          <w:rFonts w:asciiTheme="minorHAnsi" w:hAnsiTheme="minorHAnsi" w:cs="Andalus"/>
        </w:rPr>
        <w:tab/>
      </w:r>
      <w:r>
        <w:rPr>
          <w:rFonts w:asciiTheme="minorHAnsi" w:hAnsiTheme="minorHAnsi" w:cs="Andalus"/>
        </w:rPr>
        <w:tab/>
      </w:r>
      <w:r>
        <w:rPr>
          <w:rFonts w:asciiTheme="minorHAnsi" w:hAnsiTheme="minorHAnsi" w:cs="Andalus"/>
        </w:rPr>
        <w:tab/>
        <w:t xml:space="preserve">                    </w:t>
      </w:r>
      <w:r w:rsidRPr="009A127C">
        <w:rPr>
          <w:rFonts w:asciiTheme="minorHAnsi" w:hAnsiTheme="minorHAnsi" w:cs="Andalus"/>
        </w:rPr>
        <w:t>………………………………………………</w:t>
      </w:r>
    </w:p>
    <w:p w:rsidR="00120762" w:rsidRPr="009A127C" w:rsidP="00120762">
      <w:pPr>
        <w:spacing w:after="0"/>
        <w:ind w:left="5664" w:right="850"/>
        <w:rPr>
          <w:rFonts w:asciiTheme="minorHAnsi" w:hAnsiTheme="minorHAnsi" w:cs="Andalus"/>
          <w:b/>
        </w:rPr>
      </w:pPr>
      <w:r>
        <w:rPr>
          <w:rFonts w:asciiTheme="minorHAnsi" w:hAnsiTheme="minorHAnsi" w:cs="Andalus"/>
          <w:b/>
        </w:rPr>
        <w:t>příkazce operace</w:t>
      </w:r>
    </w:p>
    <w:p w:rsidR="00120762" w:rsidRPr="009A127C" w:rsidP="00120762">
      <w:pPr>
        <w:tabs>
          <w:tab w:val="left" w:pos="8647"/>
        </w:tabs>
        <w:spacing w:after="0"/>
        <w:ind w:left="4956" w:right="425" w:firstLine="708"/>
        <w:rPr>
          <w:rFonts w:asciiTheme="minorHAnsi" w:hAnsiTheme="minorHAnsi"/>
        </w:rPr>
      </w:pPr>
      <w:r>
        <w:rPr>
          <w:rFonts w:asciiTheme="minorHAnsi" w:hAnsiTheme="minorHAnsi" w:cs="Andalus"/>
        </w:rPr>
        <w:t xml:space="preserve">  </w:t>
      </w:r>
      <w:r w:rsidRPr="009A127C">
        <w:rPr>
          <w:rFonts w:asciiTheme="minorHAnsi" w:hAnsiTheme="minorHAnsi" w:cs="Andalus"/>
        </w:rPr>
        <w:t>(jméno, příjmení)</w:t>
      </w:r>
      <w:r w:rsidRPr="009A127C">
        <w:rPr>
          <w:rFonts w:asciiTheme="minorHAnsi" w:eastAsiaTheme="majorEastAsia" w:hAnsiTheme="minorHAnsi" w:cstheme="majorBidi"/>
          <w:b/>
          <w:bCs/>
        </w:rPr>
        <w:br w:type="page"/>
      </w:r>
    </w:p>
    <w:p w:rsidR="00120762" w:rsidRPr="009A127C" w:rsidP="00120762">
      <w:pPr>
        <w:spacing w:after="0"/>
        <w:rPr>
          <w:b/>
          <w:sz w:val="22"/>
          <w:szCs w:val="22"/>
        </w:rPr>
      </w:pPr>
      <w:r w:rsidRPr="009A127C">
        <w:rPr>
          <w:b/>
          <w:sz w:val="22"/>
          <w:szCs w:val="22"/>
        </w:rPr>
        <w:t>Příloha č. 9: Vzor pověření k výkonu veřejnosprávní kontroly</w:t>
      </w:r>
    </w:p>
    <w:p w:rsidR="00120762" w:rsidRPr="009A127C" w:rsidP="00120762">
      <w:pPr>
        <w:spacing w:after="0"/>
      </w:pPr>
    </w:p>
    <w:p w:rsidR="00120762" w:rsidRPr="009A127C" w:rsidP="00120762">
      <w:pPr>
        <w:spacing w:after="0"/>
      </w:pPr>
      <w:r w:rsidRPr="009A127C">
        <w:t>…………………………………………………….</w:t>
      </w:r>
    </w:p>
    <w:p w:rsidR="00120762" w:rsidRPr="009A127C" w:rsidP="00120762">
      <w:pPr>
        <w:spacing w:after="0"/>
      </w:pPr>
      <w:r w:rsidRPr="009A127C">
        <w:t>(</w:t>
      </w:r>
      <w:r w:rsidRPr="009A127C">
        <w:rPr>
          <w:i/>
        </w:rPr>
        <w:t xml:space="preserve">název </w:t>
      </w:r>
      <w:r w:rsidR="00EB744B">
        <w:rPr>
          <w:i/>
        </w:rPr>
        <w:t>orgánu veřejné správy</w:t>
      </w:r>
      <w:r w:rsidR="008743FA">
        <w:rPr>
          <w:i/>
        </w:rPr>
        <w:t>)</w:t>
      </w:r>
    </w:p>
    <w:p w:rsidR="00120762" w:rsidRPr="009A127C" w:rsidP="00120762">
      <w:pPr>
        <w:spacing w:after="0"/>
      </w:pPr>
      <w:r w:rsidRPr="009A127C">
        <w:t>………….…….……………………………………</w:t>
      </w:r>
    </w:p>
    <w:p w:rsidR="00120762" w:rsidRPr="009A127C" w:rsidP="00120762">
      <w:pPr>
        <w:spacing w:after="0"/>
        <w:rPr>
          <w:i/>
        </w:rPr>
      </w:pPr>
      <w:r w:rsidRPr="009A127C">
        <w:rPr>
          <w:i/>
        </w:rPr>
        <w:t>(</w:t>
      </w:r>
      <w:r w:rsidR="00EB744B">
        <w:rPr>
          <w:i/>
        </w:rPr>
        <w:t>adresa orgánu veřejné správy</w:t>
      </w:r>
      <w:r w:rsidRPr="009A127C">
        <w:rPr>
          <w:i/>
        </w:rPr>
        <w:t>)</w:t>
      </w:r>
    </w:p>
    <w:p w:rsidR="00120762" w:rsidRPr="009A127C" w:rsidP="00120762">
      <w:pPr>
        <w:spacing w:after="0"/>
        <w:rPr>
          <w:i/>
        </w:rPr>
      </w:pPr>
    </w:p>
    <w:p w:rsidR="00120762" w:rsidRPr="009A127C" w:rsidP="00120762">
      <w:pPr>
        <w:rPr>
          <w:i/>
        </w:rPr>
      </w:pPr>
      <w:r w:rsidRPr="009A127C">
        <w:rPr>
          <w:i/>
        </w:rPr>
        <w:t>Č. j.:</w:t>
      </w:r>
    </w:p>
    <w:p w:rsidR="00120762" w:rsidRPr="009A127C" w:rsidP="00120762">
      <w:pPr>
        <w:spacing w:after="0"/>
        <w:ind w:left="5670"/>
      </w:pPr>
      <w:r w:rsidRPr="009A127C">
        <w:t>…….…………………………………………</w:t>
      </w:r>
    </w:p>
    <w:p w:rsidR="00120762" w:rsidRPr="009A127C" w:rsidP="00120762">
      <w:pPr>
        <w:spacing w:after="0"/>
        <w:ind w:left="5670"/>
        <w:jc w:val="center"/>
        <w:rPr>
          <w:i/>
        </w:rPr>
      </w:pPr>
      <w:r w:rsidRPr="009A127C">
        <w:rPr>
          <w:i/>
        </w:rPr>
        <w:t>(místo a datum vyhotovení)</w:t>
      </w:r>
      <w:r w:rsidRPr="009A127C">
        <w:rPr>
          <w:i/>
        </w:rPr>
        <w:tab/>
      </w:r>
    </w:p>
    <w:p w:rsidR="00120762" w:rsidRPr="009A127C" w:rsidP="00120762">
      <w:pPr>
        <w:ind w:left="5670"/>
      </w:pPr>
    </w:p>
    <w:p w:rsidR="00120762" w:rsidRPr="009A127C" w:rsidP="00120762">
      <w:pPr>
        <w:spacing w:before="120"/>
        <w:jc w:val="center"/>
        <w:rPr>
          <w:b/>
        </w:rPr>
      </w:pPr>
      <w:r w:rsidRPr="009A127C">
        <w:rPr>
          <w:b/>
        </w:rPr>
        <w:t>Pověření ke kontrole</w:t>
      </w:r>
    </w:p>
    <w:p w:rsidR="00120762" w:rsidRPr="009A127C" w:rsidP="00120762">
      <w:pPr>
        <w:spacing w:before="120" w:after="120"/>
        <w:jc w:val="both"/>
      </w:pPr>
      <w:r w:rsidRPr="009A127C">
        <w:t xml:space="preserve">Podle ustanovení </w:t>
      </w:r>
      <w:r w:rsidRPr="00A11BE3">
        <w:rPr>
          <w:i/>
        </w:rPr>
        <w:t>§</w:t>
      </w:r>
      <w:r w:rsidRPr="00A11BE3" w:rsidR="00991A7E">
        <w:rPr>
          <w:i/>
        </w:rPr>
        <w:t xml:space="preserve"> </w:t>
      </w:r>
      <w:r w:rsidRPr="00A11BE3" w:rsidR="008743FA">
        <w:rPr>
          <w:i/>
        </w:rPr>
        <w:t>8/8a/</w:t>
      </w:r>
      <w:r w:rsidRPr="00A11BE3" w:rsidR="00991A7E">
        <w:rPr>
          <w:i/>
        </w:rPr>
        <w:t>9</w:t>
      </w:r>
      <w:r w:rsidRPr="00A11BE3" w:rsidR="008743FA">
        <w:rPr>
          <w:i/>
        </w:rPr>
        <w:t>/9a</w:t>
      </w:r>
      <w:r w:rsidRPr="00A11BE3" w:rsidR="00991A7E">
        <w:rPr>
          <w:i/>
        </w:rPr>
        <w:t xml:space="preserve"> odst. 1</w:t>
      </w:r>
      <w:r w:rsidRPr="00A11BE3" w:rsidR="008743FA">
        <w:rPr>
          <w:i/>
        </w:rPr>
        <w:t>/</w:t>
      </w:r>
      <w:r w:rsidRPr="00A11BE3">
        <w:rPr>
          <w:i/>
        </w:rPr>
        <w:t>2</w:t>
      </w:r>
      <w:r>
        <w:rPr>
          <w:rStyle w:val="FootnoteReference"/>
          <w:rFonts w:eastAsia="Times New Roman" w:asciiTheme="minorHAnsi" w:hAnsiTheme="minorHAnsi" w:cs="Arial"/>
          <w:bCs/>
          <w:sz w:val="22"/>
          <w:szCs w:val="22"/>
          <w:lang w:eastAsia="cs-CZ"/>
        </w:rPr>
        <w:footnoteReference w:id="16"/>
      </w:r>
      <w:r w:rsidRPr="009A127C">
        <w:t xml:space="preserve"> zákona č. </w:t>
      </w:r>
      <w:r>
        <w:t>320/2001</w:t>
      </w:r>
      <w:r w:rsidRPr="009A127C">
        <w:t xml:space="preserve"> Sb., o finanční kontrole, v souladu s ustanovením</w:t>
      </w:r>
      <w:r w:rsidR="00295389">
        <w:t xml:space="preserve"> § 4</w:t>
      </w:r>
      <w:r w:rsidRPr="009A127C">
        <w:t xml:space="preserve"> zákona č. 255/2012 Sb., o kontrole (kontrolní řád), v platném znění</w:t>
      </w:r>
    </w:p>
    <w:p w:rsidR="00120762" w:rsidRPr="009A127C" w:rsidP="00120762">
      <w:pPr>
        <w:spacing w:before="240"/>
        <w:jc w:val="center"/>
      </w:pPr>
      <w:r w:rsidRPr="009A127C">
        <w:rPr>
          <w:b/>
        </w:rPr>
        <w:t>pověřuji</w:t>
      </w:r>
      <w:r w:rsidRPr="009A127C">
        <w:t xml:space="preserve"> pana (paní)</w:t>
      </w:r>
    </w:p>
    <w:tbl>
      <w:tblPr>
        <w:tblStyle w:val="Styl1"/>
        <w:tblW w:w="5000" w:type="pct"/>
        <w:tblLayout w:type="fixed"/>
        <w:tblLook w:val="0000"/>
      </w:tblPr>
      <w:tblGrid>
        <w:gridCol w:w="5354"/>
        <w:gridCol w:w="3934"/>
      </w:tblGrid>
      <w:tr w:rsidTr="00904C9C">
        <w:tblPrEx>
          <w:tblW w:w="5000" w:type="pct"/>
          <w:tblLayout w:type="fixed"/>
          <w:tblLook w:val="0000"/>
        </w:tblPrEx>
        <w:trPr>
          <w:trHeight w:val="394"/>
        </w:trPr>
        <w:tc>
          <w:tcPr>
            <w:tcW w:w="2882" w:type="pct"/>
          </w:tcPr>
          <w:p w:rsidR="00120762" w:rsidRPr="009A127C" w:rsidP="00120762">
            <w:pPr>
              <w:rPr>
                <w:b/>
                <w:bCs/>
              </w:rPr>
            </w:pPr>
            <w:r w:rsidRPr="009A127C">
              <w:rPr>
                <w:b/>
                <w:bCs/>
              </w:rPr>
              <w:t>Jméno a příjmení</w:t>
            </w:r>
          </w:p>
        </w:tc>
        <w:tc>
          <w:tcPr>
            <w:tcW w:w="2118" w:type="pct"/>
          </w:tcPr>
          <w:p w:rsidR="00120762" w:rsidRPr="009A127C" w:rsidP="00120762">
            <w:pPr>
              <w:rPr>
                <w:b/>
              </w:rPr>
            </w:pPr>
            <w:r w:rsidRPr="009A127C">
              <w:rPr>
                <w:b/>
              </w:rPr>
              <w:t>Pozice v rámci kontrolní skupiny</w:t>
            </w:r>
          </w:p>
        </w:tc>
      </w:tr>
      <w:tr w:rsidTr="00904C9C">
        <w:tblPrEx>
          <w:tblW w:w="5000" w:type="pct"/>
          <w:tblLayout w:type="fixed"/>
          <w:tblLook w:val="0000"/>
        </w:tblPrEx>
        <w:trPr>
          <w:trHeight w:val="357"/>
        </w:trPr>
        <w:tc>
          <w:tcPr>
            <w:tcW w:w="2882" w:type="pct"/>
          </w:tcPr>
          <w:p w:rsidR="00120762" w:rsidRPr="009A127C" w:rsidP="00120762">
            <w:pPr>
              <w:rPr>
                <w:bCs/>
              </w:rPr>
            </w:pPr>
          </w:p>
        </w:tc>
        <w:tc>
          <w:tcPr>
            <w:tcW w:w="2118" w:type="pct"/>
          </w:tcPr>
          <w:p w:rsidR="00120762" w:rsidRPr="009A127C" w:rsidP="00120762">
            <w:r w:rsidRPr="009A127C">
              <w:t>Vedoucí kontrolní skupiny</w:t>
            </w:r>
          </w:p>
        </w:tc>
      </w:tr>
      <w:tr w:rsidTr="00904C9C">
        <w:tblPrEx>
          <w:tblW w:w="5000" w:type="pct"/>
          <w:tblLayout w:type="fixed"/>
          <w:tblLook w:val="0000"/>
        </w:tblPrEx>
        <w:trPr>
          <w:trHeight w:val="405"/>
        </w:trPr>
        <w:tc>
          <w:tcPr>
            <w:tcW w:w="2882" w:type="pct"/>
          </w:tcPr>
          <w:p w:rsidR="00120762" w:rsidRPr="009A127C" w:rsidP="00120762">
            <w:pPr>
              <w:rPr>
                <w:bCs/>
              </w:rPr>
            </w:pPr>
          </w:p>
        </w:tc>
        <w:tc>
          <w:tcPr>
            <w:tcW w:w="2118" w:type="pct"/>
          </w:tcPr>
          <w:p w:rsidR="00120762" w:rsidRPr="009A127C" w:rsidP="00120762">
            <w:r w:rsidRPr="009A127C">
              <w:t>Člen kontrolní skupiny</w:t>
            </w:r>
          </w:p>
        </w:tc>
      </w:tr>
      <w:tr w:rsidTr="00904C9C">
        <w:tblPrEx>
          <w:tblW w:w="5000" w:type="pct"/>
          <w:tblLayout w:type="fixed"/>
          <w:tblLook w:val="0000"/>
        </w:tblPrEx>
        <w:trPr>
          <w:trHeight w:val="411"/>
        </w:trPr>
        <w:tc>
          <w:tcPr>
            <w:tcW w:w="2882" w:type="pct"/>
          </w:tcPr>
          <w:p w:rsidR="00120762" w:rsidRPr="009A127C" w:rsidP="00120762">
            <w:pPr>
              <w:rPr>
                <w:bCs/>
              </w:rPr>
            </w:pPr>
          </w:p>
        </w:tc>
        <w:tc>
          <w:tcPr>
            <w:tcW w:w="2118" w:type="pct"/>
          </w:tcPr>
          <w:p w:rsidR="00120762" w:rsidRPr="009A127C" w:rsidP="00120762">
            <w:r w:rsidRPr="009A127C">
              <w:t>Přizvaná osoba</w:t>
            </w:r>
          </w:p>
        </w:tc>
      </w:tr>
    </w:tbl>
    <w:p w:rsidR="00120762" w:rsidRPr="009A127C" w:rsidP="00120762">
      <w:pPr>
        <w:spacing w:before="240" w:after="240"/>
        <w:jc w:val="both"/>
      </w:pPr>
      <w:r w:rsidRPr="009A127C">
        <w:t>k výkonu veřejnosprávní kontroly u</w:t>
      </w:r>
    </w:p>
    <w:tbl>
      <w:tblPr>
        <w:tblStyle w:val="Styl1"/>
        <w:tblW w:w="9458" w:type="dxa"/>
        <w:tblLayout w:type="fixed"/>
        <w:tblLook w:val="0000"/>
      </w:tblPr>
      <w:tblGrid>
        <w:gridCol w:w="4644"/>
        <w:gridCol w:w="4814"/>
      </w:tblGrid>
      <w:tr w:rsidTr="00904C9C">
        <w:tblPrEx>
          <w:tblW w:w="9458" w:type="dxa"/>
          <w:tblLayout w:type="fixed"/>
          <w:tblLook w:val="0000"/>
        </w:tblPrEx>
        <w:trPr>
          <w:trHeight w:val="386"/>
        </w:trPr>
        <w:tc>
          <w:tcPr>
            <w:tcW w:w="4644" w:type="dxa"/>
          </w:tcPr>
          <w:p w:rsidR="00120762" w:rsidRPr="009A127C" w:rsidP="00120762">
            <w:pPr>
              <w:rPr>
                <w:b/>
              </w:rPr>
            </w:pPr>
            <w:r w:rsidRPr="009A127C">
              <w:rPr>
                <w:b/>
              </w:rPr>
              <w:t xml:space="preserve">Název (jméno) kontrolované osoby </w:t>
            </w:r>
          </w:p>
        </w:tc>
        <w:tc>
          <w:tcPr>
            <w:tcW w:w="4814" w:type="dxa"/>
          </w:tcPr>
          <w:p w:rsidR="00120762" w:rsidRPr="009A127C" w:rsidP="00120762">
            <w:pPr>
              <w:rPr>
                <w:b/>
              </w:rPr>
            </w:pPr>
          </w:p>
        </w:tc>
      </w:tr>
      <w:tr w:rsidTr="00904C9C">
        <w:tblPrEx>
          <w:tblW w:w="9458" w:type="dxa"/>
          <w:tblLayout w:type="fixed"/>
          <w:tblLook w:val="0000"/>
        </w:tblPrEx>
        <w:trPr>
          <w:trHeight w:val="381"/>
        </w:trPr>
        <w:tc>
          <w:tcPr>
            <w:tcW w:w="4644" w:type="dxa"/>
          </w:tcPr>
          <w:p w:rsidR="00120762" w:rsidRPr="009A127C" w:rsidP="00120762">
            <w:pPr>
              <w:rPr>
                <w:b/>
              </w:rPr>
            </w:pPr>
            <w:r w:rsidRPr="009A127C">
              <w:rPr>
                <w:b/>
              </w:rPr>
              <w:t>Statutární orgán/zástupce kontrolované soby</w:t>
            </w:r>
          </w:p>
        </w:tc>
        <w:tc>
          <w:tcPr>
            <w:tcW w:w="4814" w:type="dxa"/>
          </w:tcPr>
          <w:p w:rsidR="00120762" w:rsidRPr="009A127C" w:rsidP="00120762">
            <w:pPr>
              <w:rPr>
                <w:b/>
              </w:rPr>
            </w:pPr>
          </w:p>
        </w:tc>
      </w:tr>
      <w:tr w:rsidTr="00904C9C">
        <w:tblPrEx>
          <w:tblW w:w="9458" w:type="dxa"/>
          <w:tblLayout w:type="fixed"/>
          <w:tblLook w:val="0000"/>
        </w:tblPrEx>
        <w:trPr>
          <w:trHeight w:val="357"/>
        </w:trPr>
        <w:tc>
          <w:tcPr>
            <w:tcW w:w="4644" w:type="dxa"/>
          </w:tcPr>
          <w:p w:rsidR="00120762" w:rsidRPr="009A127C" w:rsidP="00120762">
            <w:pPr>
              <w:rPr>
                <w:b/>
              </w:rPr>
            </w:pPr>
            <w:r w:rsidRPr="009A127C">
              <w:rPr>
                <w:b/>
              </w:rPr>
              <w:t>Sídlo (adresa) kontrolované osoby</w:t>
            </w:r>
          </w:p>
        </w:tc>
        <w:tc>
          <w:tcPr>
            <w:tcW w:w="4814" w:type="dxa"/>
          </w:tcPr>
          <w:p w:rsidR="00120762" w:rsidRPr="009A127C" w:rsidP="00120762">
            <w:pPr>
              <w:rPr>
                <w:b/>
              </w:rPr>
            </w:pPr>
          </w:p>
        </w:tc>
      </w:tr>
      <w:tr w:rsidTr="00904C9C">
        <w:tblPrEx>
          <w:tblW w:w="9458" w:type="dxa"/>
          <w:tblLayout w:type="fixed"/>
          <w:tblLook w:val="0000"/>
        </w:tblPrEx>
        <w:trPr>
          <w:trHeight w:val="381"/>
        </w:trPr>
        <w:tc>
          <w:tcPr>
            <w:tcW w:w="4644" w:type="dxa"/>
          </w:tcPr>
          <w:p w:rsidR="00120762" w:rsidRPr="009A127C" w:rsidP="00120762">
            <w:pPr>
              <w:rPr>
                <w:b/>
              </w:rPr>
            </w:pPr>
            <w:r w:rsidRPr="009A127C">
              <w:rPr>
                <w:b/>
              </w:rPr>
              <w:t>Identifikační číslo kontrolované osoby</w:t>
            </w:r>
          </w:p>
        </w:tc>
        <w:tc>
          <w:tcPr>
            <w:tcW w:w="4814" w:type="dxa"/>
          </w:tcPr>
          <w:p w:rsidR="00120762" w:rsidRPr="009A127C" w:rsidP="00120762">
            <w:pPr>
              <w:rPr>
                <w:b/>
              </w:rPr>
            </w:pPr>
          </w:p>
        </w:tc>
      </w:tr>
      <w:tr w:rsidTr="00904C9C">
        <w:tblPrEx>
          <w:tblW w:w="9458" w:type="dxa"/>
          <w:tblLayout w:type="fixed"/>
          <w:tblLook w:val="0000"/>
        </w:tblPrEx>
        <w:trPr>
          <w:trHeight w:val="381"/>
        </w:trPr>
        <w:tc>
          <w:tcPr>
            <w:tcW w:w="4644" w:type="dxa"/>
          </w:tcPr>
          <w:p w:rsidR="00120762" w:rsidRPr="009A127C" w:rsidP="00120762">
            <w:pPr>
              <w:rPr>
                <w:b/>
              </w:rPr>
            </w:pPr>
            <w:r w:rsidRPr="009A127C">
              <w:rPr>
                <w:b/>
              </w:rPr>
              <w:t>Předmět kontroly</w:t>
            </w:r>
          </w:p>
        </w:tc>
        <w:tc>
          <w:tcPr>
            <w:tcW w:w="4814" w:type="dxa"/>
          </w:tcPr>
          <w:p w:rsidR="00120762" w:rsidRPr="009A127C" w:rsidP="00120762">
            <w:pPr>
              <w:rPr>
                <w:b/>
              </w:rPr>
            </w:pPr>
          </w:p>
        </w:tc>
      </w:tr>
      <w:tr w:rsidTr="00904C9C">
        <w:tblPrEx>
          <w:tblW w:w="9458" w:type="dxa"/>
          <w:tblLayout w:type="fixed"/>
          <w:tblLook w:val="0000"/>
        </w:tblPrEx>
        <w:trPr>
          <w:trHeight w:val="357"/>
        </w:trPr>
        <w:tc>
          <w:tcPr>
            <w:tcW w:w="4644" w:type="dxa"/>
          </w:tcPr>
          <w:p w:rsidR="00120762" w:rsidRPr="009A127C" w:rsidP="00120762">
            <w:pPr>
              <w:rPr>
                <w:b/>
              </w:rPr>
            </w:pPr>
            <w:r w:rsidRPr="009A127C">
              <w:rPr>
                <w:b/>
              </w:rPr>
              <w:t>Kontrolované období</w:t>
            </w:r>
          </w:p>
        </w:tc>
        <w:tc>
          <w:tcPr>
            <w:tcW w:w="4814" w:type="dxa"/>
          </w:tcPr>
          <w:p w:rsidR="00120762" w:rsidRPr="009A127C" w:rsidP="00120762">
            <w:pPr>
              <w:rPr>
                <w:b/>
              </w:rPr>
            </w:pPr>
          </w:p>
        </w:tc>
      </w:tr>
    </w:tbl>
    <w:p w:rsidR="00120762" w:rsidRPr="009A127C" w:rsidP="00120762">
      <w:pPr>
        <w:tabs>
          <w:tab w:val="center" w:pos="6804"/>
        </w:tabs>
        <w:spacing w:before="120" w:after="0"/>
        <w:jc w:val="both"/>
      </w:pPr>
    </w:p>
    <w:p w:rsidR="00120762" w:rsidRPr="009A127C" w:rsidP="00120762">
      <w:pPr>
        <w:tabs>
          <w:tab w:val="center" w:pos="6804"/>
        </w:tabs>
        <w:spacing w:before="120" w:after="0"/>
        <w:jc w:val="both"/>
      </w:pPr>
      <w:r w:rsidRPr="009A127C">
        <w:t>……………………………………………</w:t>
      </w:r>
    </w:p>
    <w:p w:rsidR="00120762" w:rsidRPr="009A127C" w:rsidP="00120762">
      <w:pPr>
        <w:tabs>
          <w:tab w:val="center" w:pos="6804"/>
        </w:tabs>
        <w:spacing w:before="120" w:after="0"/>
        <w:jc w:val="both"/>
      </w:pPr>
      <w:r w:rsidRPr="009A127C">
        <w:rPr>
          <w:i/>
        </w:rPr>
        <w:t xml:space="preserve">(podpis </w:t>
      </w:r>
      <w:r w:rsidR="00095173">
        <w:rPr>
          <w:i/>
        </w:rPr>
        <w:t>vedoucího orgánu veřejné správy</w:t>
      </w:r>
      <w:r w:rsidRPr="009A127C">
        <w:rPr>
          <w:i/>
        </w:rPr>
        <w:t>)</w:t>
      </w:r>
    </w:p>
    <w:p w:rsidR="00120762" w:rsidRPr="009A127C" w:rsidP="00120762">
      <w:pPr>
        <w:spacing w:after="0"/>
        <w:rPr>
          <w:rFonts w:cs="Andalus"/>
        </w:rPr>
      </w:pPr>
    </w:p>
    <w:p w:rsidR="00120762" w:rsidRPr="009A127C" w:rsidP="00120762">
      <w:pPr>
        <w:spacing w:after="0"/>
        <w:rPr>
          <w:rFonts w:cs="Andalus"/>
        </w:rPr>
      </w:pPr>
      <w:r w:rsidRPr="009A127C">
        <w:rPr>
          <w:rFonts w:cs="Andalus"/>
        </w:rPr>
        <w:t>Pověření přijímám.</w:t>
      </w:r>
    </w:p>
    <w:p w:rsidR="00120762" w:rsidRPr="009A127C" w:rsidP="00120762">
      <w:pPr>
        <w:tabs>
          <w:tab w:val="center" w:pos="6804"/>
        </w:tabs>
        <w:spacing w:before="120" w:after="0"/>
        <w:jc w:val="both"/>
      </w:pPr>
      <w:r w:rsidRPr="009A127C">
        <w:t>……………………………………………</w:t>
      </w:r>
    </w:p>
    <w:p w:rsidR="00120762" w:rsidRPr="006C2E57" w:rsidP="00EC325B">
      <w:pPr>
        <w:tabs>
          <w:tab w:val="center" w:pos="6804"/>
        </w:tabs>
        <w:spacing w:before="120" w:after="0"/>
        <w:jc w:val="both"/>
        <w:rPr>
          <w:rFonts w:cs="Andalus"/>
          <w:b/>
        </w:rPr>
      </w:pPr>
      <w:r w:rsidRPr="009A127C">
        <w:rPr>
          <w:i/>
        </w:rPr>
        <w:t xml:space="preserve">(podpis </w:t>
      </w:r>
      <w:r w:rsidR="00EC325B">
        <w:rPr>
          <w:i/>
        </w:rPr>
        <w:t>kontrolujícího/ přizvané osoby</w:t>
      </w:r>
    </w:p>
    <w:sectPr w:rsidSect="00120762">
      <w:headerReference w:type="even" r:id="rId18"/>
      <w:head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emibold">
    <w:panose1 w:val="020B0702040204020203"/>
    <w:charset w:val="EE"/>
    <w:family w:val="swiss"/>
    <w:pitch w:val="variable"/>
    <w:sig w:usb0="E00002FF" w:usb1="4000A47B"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egoe UI Light">
    <w:panose1 w:val="020B0502040204020203"/>
    <w:charset w:val="EE"/>
    <w:family w:val="swiss"/>
    <w:pitch w:val="variable"/>
    <w:sig w:usb0="E00002FF" w:usb1="4000A47B" w:usb2="00000001" w:usb3="00000000" w:csb0="0000019F" w:csb1="00000000"/>
  </w:font>
  <w:font w:name="Andalus">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rsidRPr="0053249F" w:rsidP="001207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rsidRPr="00324612" w:rsidP="00120762">
    <w:pPr>
      <w:pStyle w:val="Footer"/>
      <w:jc w:val="center"/>
      <w:rPr>
        <w:rFonts w:asciiTheme="majorHAnsi" w:hAnsiTheme="majorHAnsi" w:cstheme="majorHAnsi"/>
        <w:b/>
        <w:color w:val="7F7F7F" w:themeColor="text1" w:themeTint="80"/>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rsidRPr="0053249F" w:rsidP="0012076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rsidRPr="0053249F" w:rsidP="00120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D5293" w:rsidP="00120762">
      <w:pPr>
        <w:spacing w:after="0" w:line="240" w:lineRule="auto"/>
      </w:pPr>
      <w:r>
        <w:separator/>
      </w:r>
    </w:p>
  </w:footnote>
  <w:footnote w:type="continuationSeparator" w:id="1">
    <w:p w:rsidR="008D5293" w:rsidP="00120762">
      <w:pPr>
        <w:spacing w:after="0" w:line="240" w:lineRule="auto"/>
      </w:pPr>
      <w:r>
        <w:continuationSeparator/>
      </w:r>
    </w:p>
  </w:footnote>
  <w:footnote w:id="2">
    <w:p w:rsidR="005F06C6" w:rsidP="00120762">
      <w:pPr>
        <w:jc w:val="both"/>
      </w:pPr>
      <w:r>
        <w:rPr>
          <w:rStyle w:val="FootnoteReference"/>
        </w:rPr>
        <w:footnoteRef/>
      </w:r>
      <w:r>
        <w:t xml:space="preserve"> Riziko je okolnost, která může (ale nemusí) negativně ovlivnit úspěšný nákup nebo prodej. Tzn., aby proběhl ve stanovený čas a ve stanovené kvalitě při dodržení vhodně stanovených smluvních podmínek.</w:t>
      </w:r>
    </w:p>
  </w:footnote>
  <w:footnote w:id="3">
    <w:p w:rsidR="005F06C6" w:rsidP="00DD478F">
      <w:pPr>
        <w:spacing w:after="40" w:line="240" w:lineRule="auto"/>
        <w:jc w:val="both"/>
      </w:pPr>
      <w:r>
        <w:rPr>
          <w:rStyle w:val="FootnoteReference"/>
        </w:rPr>
        <w:footnoteRef/>
      </w:r>
      <w:r>
        <w:t xml:space="preserve"> Pověření může mít formu tzv. individuálního pověření nebo může vyplývat z vnitřních předpisů, případně může být součástí pracovní náplně nebo charakteristiky služebního nebo pracovního místa. Individuální pověření je dokument, kterým vedoucí orgánu veřejné správy pověřuje výkonem konkrétní funkce konkrétního zaměstnance orgánu veřejné správy. </w:t>
      </w:r>
    </w:p>
  </w:footnote>
  <w:footnote w:id="4">
    <w:p w:rsidR="005F06C6" w:rsidP="00DD478F">
      <w:pPr>
        <w:pStyle w:val="FootnoteText"/>
        <w:spacing w:after="40"/>
        <w:jc w:val="both"/>
      </w:pPr>
      <w:r w:rsidRPr="006C7D6E">
        <w:rPr>
          <w:rStyle w:val="FootnoteReference"/>
        </w:rPr>
        <w:footnoteRef/>
      </w:r>
      <w:r w:rsidRPr="006C7D6E">
        <w:t xml:space="preserve"> Fáze přípravy příjmové operace je např. doba před podpisem smlouvy, na jejímž základě vzniká nárok na</w:t>
      </w:r>
      <w:r>
        <w:t> </w:t>
      </w:r>
      <w:r w:rsidRPr="006C7D6E">
        <w:t>příjem do rozpočtu</w:t>
      </w:r>
      <w:r>
        <w:t xml:space="preserve"> orgánu veřejné správy</w:t>
      </w:r>
      <w:r w:rsidRPr="006C7D6E">
        <w:t xml:space="preserve"> (např. před podpisem </w:t>
      </w:r>
      <w:r>
        <w:t xml:space="preserve">nájemní </w:t>
      </w:r>
      <w:r w:rsidRPr="006C7D6E">
        <w:t xml:space="preserve">smlouvy, kterou se pronajímá majetek, před podáním žádosti o projekt, který má být spolufinancován </w:t>
      </w:r>
      <w:r>
        <w:t>z</w:t>
      </w:r>
      <w:r w:rsidRPr="006C7D6E">
        <w:t xml:space="preserve"> fondů EU</w:t>
      </w:r>
      <w:r>
        <w:t>)</w:t>
      </w:r>
      <w:r w:rsidRPr="006C7D6E">
        <w:t>.</w:t>
      </w:r>
      <w:r>
        <w:t xml:space="preserve">  </w:t>
      </w:r>
    </w:p>
  </w:footnote>
  <w:footnote w:id="5">
    <w:p w:rsidR="005F06C6" w:rsidRPr="006304ED" w:rsidP="00120762">
      <w:pPr>
        <w:pStyle w:val="FootnoteText"/>
        <w:spacing w:after="40"/>
        <w:jc w:val="both"/>
        <w:rPr>
          <w:highlight w:val="yellow"/>
        </w:rPr>
      </w:pPr>
      <w:r w:rsidRPr="003A4FFD">
        <w:rPr>
          <w:rStyle w:val="FootnoteReference"/>
        </w:rPr>
        <w:footnoteRef/>
      </w:r>
      <w:r w:rsidRPr="003A4FFD">
        <w:t xml:space="preserve"> V případě příjmových operací je nutné věnovat pozornost souladu s</w:t>
      </w:r>
      <w:r>
        <w:t> </w:t>
      </w:r>
      <w:r w:rsidRPr="003A4FFD">
        <w:t>c</w:t>
      </w:r>
      <w:r>
        <w:t>ílem finanční kontroly zejména u </w:t>
      </w:r>
      <w:r w:rsidRPr="003A4FFD">
        <w:t xml:space="preserve">dotací, jejichž příjemcem je </w:t>
      </w:r>
      <w:r>
        <w:t>orgán veřejné správy</w:t>
      </w:r>
      <w:r w:rsidRPr="003A4FFD">
        <w:t xml:space="preserve">. </w:t>
      </w:r>
    </w:p>
  </w:footnote>
  <w:footnote w:id="6">
    <w:p w:rsidR="005F06C6" w:rsidP="00120762">
      <w:pPr>
        <w:pStyle w:val="FootnoteText"/>
        <w:jc w:val="both"/>
      </w:pPr>
      <w:r w:rsidRPr="00834D21">
        <w:rPr>
          <w:rStyle w:val="FootnoteReference"/>
        </w:rPr>
        <w:footnoteRef/>
      </w:r>
      <w:r w:rsidRPr="00834D21">
        <w:t xml:space="preserve"> </w:t>
      </w:r>
      <w:r>
        <w:t>Riziko je okolnost, která může (ale nemusí) negativně ovlivnit připravovanou operaci. Tzn., aby proběhla ve stanovený čas, ve stanovené kvalitě při dodržení stanovených podmínek.</w:t>
      </w:r>
      <w:r w:rsidRPr="001E4A92">
        <w:t xml:space="preserve"> </w:t>
      </w:r>
      <w:r>
        <w:t xml:space="preserve">Např. </w:t>
      </w:r>
      <w:r w:rsidRPr="0076414E">
        <w:t>při zvažování podání žádosti o dotaci mu</w:t>
      </w:r>
      <w:r>
        <w:t>sí orgán veřejné správy zvážit riziko, zda je schopen</w:t>
      </w:r>
      <w:r w:rsidRPr="0076414E">
        <w:t xml:space="preserve"> dostát všem podmínkám vyplývajícím z rozhodnutí o poskytnutí dotace či zda je vůbec sch</w:t>
      </w:r>
      <w:r>
        <w:t>open</w:t>
      </w:r>
      <w:r w:rsidRPr="0076414E">
        <w:t xml:space="preserve"> celou dotaci administrovat.</w:t>
      </w:r>
    </w:p>
  </w:footnote>
  <w:footnote w:id="7">
    <w:p w:rsidR="005F06C6" w:rsidRPr="008D6B3A" w:rsidP="00120762">
      <w:pPr>
        <w:pStyle w:val="FootnoteText"/>
        <w:jc w:val="both"/>
      </w:pPr>
      <w:r w:rsidRPr="00576CDB">
        <w:rPr>
          <w:rStyle w:val="FootnoteReference"/>
        </w:rPr>
        <w:footnoteRef/>
      </w:r>
      <w:r w:rsidRPr="00576CDB">
        <w:t xml:space="preserve"> </w:t>
      </w:r>
      <w:r>
        <w:t xml:space="preserve">Riziko je okolnost, která </w:t>
      </w:r>
      <w:r w:rsidRPr="008D6B3A">
        <w:t xml:space="preserve">může (ale nemusí) negativně ovlivnit </w:t>
      </w:r>
      <w:r>
        <w:t>připravovanou operaci. Tzn., aby </w:t>
      </w:r>
      <w:r w:rsidRPr="008D6B3A">
        <w:t>proběhl</w:t>
      </w:r>
      <w:r>
        <w:t>a</w:t>
      </w:r>
      <w:r w:rsidRPr="008D6B3A">
        <w:t xml:space="preserve"> ve stanovený čas, ve stanovené kvalitě při dodržení stanovených podmínek.</w:t>
      </w:r>
      <w:r>
        <w:t xml:space="preserve"> </w:t>
      </w:r>
      <w:r w:rsidRPr="0076414E">
        <w:t>Např. při kontrole příjmů bylo zjištěno, že je evidována pohledávka po splatnosti za</w:t>
      </w:r>
      <w:r>
        <w:t> </w:t>
      </w:r>
      <w:r w:rsidRPr="0076414E">
        <w:t>problematickým dlužní</w:t>
      </w:r>
      <w:r w:rsidR="003A33FF">
        <w:t>kem. Existuje reálné riziko, že </w:t>
      </w:r>
      <w:r w:rsidRPr="0076414E">
        <w:t>pohledávka nebude vymožena, proto je nutné zaměřit se se zvláštní péčí na tyto problematické pohledávky.</w:t>
      </w:r>
    </w:p>
  </w:footnote>
  <w:footnote w:id="8">
    <w:p w:rsidR="005F06C6" w:rsidRPr="008D6B3A" w:rsidP="00120762">
      <w:pPr>
        <w:pStyle w:val="FootnoteText"/>
        <w:jc w:val="both"/>
      </w:pPr>
      <w:r w:rsidRPr="008D6B3A">
        <w:rPr>
          <w:rStyle w:val="FootnoteReference"/>
        </w:rPr>
        <w:footnoteRef/>
      </w:r>
      <w:r w:rsidRPr="008D6B3A">
        <w:t xml:space="preserve"> Veřejnou finanční podporou se rozumí dotace, návratné finanční výpomoci, příspěvky poskytnuté z veřejného rozpočtu zřizovatele a prostředky poskytnuté z veřejného rozpočtu jejich příjemci na základě žádosti. </w:t>
      </w:r>
    </w:p>
  </w:footnote>
  <w:footnote w:id="9">
    <w:p w:rsidR="005F06C6" w:rsidRPr="0076414E" w:rsidP="00120762">
      <w:pPr>
        <w:pStyle w:val="FootnoteText"/>
        <w:jc w:val="both"/>
      </w:pPr>
      <w:r w:rsidRPr="008D6B3A">
        <w:rPr>
          <w:rStyle w:val="FootnoteReference"/>
        </w:rPr>
        <w:footnoteRef/>
      </w:r>
      <w:r w:rsidRPr="008D6B3A">
        <w:t xml:space="preserve"> Riziko je okolnost, která může (ale nemusí) negativně ovlivnit</w:t>
      </w:r>
      <w:r>
        <w:t xml:space="preserve"> úspěšný nákup nebo prodej. Tzn., aby proběhl ve stanovený čas, ve stanovené kvalitě při dodržení vhodně stanovených smluvních podmínek.</w:t>
      </w:r>
      <w:r w:rsidRPr="00C71312">
        <w:t xml:space="preserve"> </w:t>
      </w:r>
      <w:r w:rsidRPr="0076414E">
        <w:t xml:space="preserve">Např. </w:t>
      </w:r>
      <w:r>
        <w:t>orgán veřejné správy</w:t>
      </w:r>
      <w:r w:rsidRPr="0076414E">
        <w:t xml:space="preserve"> připravuje investiční akci – výstavba c</w:t>
      </w:r>
      <w:r w:rsidR="003A33FF">
        <w:t>yklostezky. Existuje riziko, že </w:t>
      </w:r>
      <w:r w:rsidRPr="0076414E">
        <w:t>stavb</w:t>
      </w:r>
      <w:r>
        <w:t>a bude provedena nekvalitně. Orgán veřejné správy</w:t>
      </w:r>
      <w:r w:rsidRPr="0076414E">
        <w:t xml:space="preserve"> na to reaguje stanovením důsledn</w:t>
      </w:r>
      <w:r>
        <w:t>é</w:t>
      </w:r>
      <w:r w:rsidRPr="0076414E">
        <w:t xml:space="preserve"> průběžn</w:t>
      </w:r>
      <w:r>
        <w:t>é</w:t>
      </w:r>
      <w:r w:rsidRPr="0076414E">
        <w:t xml:space="preserve"> kontrol</w:t>
      </w:r>
      <w:r>
        <w:t>y</w:t>
      </w:r>
      <w:r w:rsidRPr="0076414E">
        <w:t xml:space="preserve"> výstavby. </w:t>
      </w:r>
    </w:p>
    <w:p w:rsidR="005F06C6" w:rsidP="00120762">
      <w:pPr>
        <w:pStyle w:val="FootnoteText"/>
        <w:jc w:val="both"/>
      </w:pPr>
    </w:p>
  </w:footnote>
  <w:footnote w:id="10">
    <w:p w:rsidR="005F06C6" w:rsidP="00120762">
      <w:pPr>
        <w:pStyle w:val="FootnoteText"/>
        <w:jc w:val="both"/>
      </w:pPr>
      <w:r>
        <w:rPr>
          <w:rStyle w:val="FootnoteReference"/>
        </w:rPr>
        <w:footnoteRef/>
      </w:r>
      <w:r>
        <w:t xml:space="preserve"> Může se jednat např. o pohoštění, poštovné, kancelářské potřeby, náklady na drobné opravy v případě dodržení uvedených podmínek, tj. podmínek dle § 13 odst. 8 a 9 vyhlášky 416/2004 Sb. </w:t>
      </w:r>
    </w:p>
  </w:footnote>
  <w:footnote w:id="11">
    <w:p w:rsidR="005F06C6" w:rsidP="009F1A05">
      <w:pPr>
        <w:pStyle w:val="FootnoteText"/>
        <w:jc w:val="both"/>
      </w:pPr>
      <w:r w:rsidRPr="00E92934">
        <w:rPr>
          <w:rStyle w:val="FootnoteReference"/>
        </w:rPr>
        <w:footnoteRef/>
      </w:r>
      <w:r w:rsidRPr="00E92934">
        <w:t xml:space="preserve"> </w:t>
      </w:r>
      <w:r>
        <w:t xml:space="preserve">Riziko je okolnost, </w:t>
      </w:r>
      <w:r w:rsidRPr="008D6B3A">
        <w:t>která může (ale nemusí) negativně ovlivnit ú</w:t>
      </w:r>
      <w:r>
        <w:t>spěšný nákup nebo prodej. Tzn., </w:t>
      </w:r>
      <w:r w:rsidRPr="008D6B3A">
        <w:t>a</w:t>
      </w:r>
      <w:r>
        <w:t>by proběhl ve stanovený čas a ve stanovené kvalitě při dodržení vhodně stanovených smluvních podmínek.</w:t>
      </w:r>
      <w:r w:rsidRPr="00A47F1B">
        <w:t xml:space="preserve"> </w:t>
      </w:r>
    </w:p>
  </w:footnote>
  <w:footnote w:id="12">
    <w:p w:rsidR="005F06C6" w:rsidP="00120762">
      <w:pPr>
        <w:pStyle w:val="FootnoteText"/>
        <w:jc w:val="both"/>
      </w:pPr>
      <w:r>
        <w:rPr>
          <w:rStyle w:val="FootnoteReference"/>
        </w:rPr>
        <w:footnoteRef/>
      </w:r>
      <w:r>
        <w:t xml:space="preserve"> Lze nastavit dle potřeb orgánu veřejné správy.</w:t>
      </w:r>
    </w:p>
  </w:footnote>
  <w:footnote w:id="13">
    <w:p w:rsidR="005F06C6" w:rsidRPr="002C1C34" w:rsidP="00120762">
      <w:pPr>
        <w:spacing w:after="0"/>
        <w:jc w:val="both"/>
        <w:rPr>
          <w:rFonts w:asciiTheme="minorHAnsi" w:hAnsiTheme="minorHAnsi"/>
        </w:rPr>
      </w:pPr>
      <w:r w:rsidRPr="00E92934">
        <w:rPr>
          <w:rStyle w:val="FootnoteReference"/>
        </w:rPr>
        <w:footnoteRef/>
      </w:r>
      <w:r>
        <w:t xml:space="preserve"> </w:t>
      </w:r>
      <w:r w:rsidRPr="002C1C34">
        <w:rPr>
          <w:rFonts w:asciiTheme="minorHAnsi" w:hAnsiTheme="minorHAnsi"/>
        </w:rPr>
        <w:t xml:space="preserve">Riziko je okolnost, která může (ale nemusí) negativně ovlivnit </w:t>
      </w:r>
      <w:r>
        <w:rPr>
          <w:rFonts w:asciiTheme="minorHAnsi" w:hAnsiTheme="minorHAnsi"/>
        </w:rPr>
        <w:t>realizovanou operaci</w:t>
      </w:r>
      <w:r w:rsidRPr="002C1C34">
        <w:rPr>
          <w:rFonts w:asciiTheme="minorHAnsi" w:hAnsiTheme="minorHAnsi"/>
        </w:rPr>
        <w:t>. Tzn., aby proběhl</w:t>
      </w:r>
      <w:r>
        <w:rPr>
          <w:rFonts w:asciiTheme="minorHAnsi" w:hAnsiTheme="minorHAnsi"/>
        </w:rPr>
        <w:t>a</w:t>
      </w:r>
      <w:r w:rsidRPr="002C1C34">
        <w:rPr>
          <w:rFonts w:asciiTheme="minorHAnsi" w:hAnsiTheme="minorHAnsi"/>
        </w:rPr>
        <w:t xml:space="preserve"> ve stanovený čas, ve stanovené kvalitě při dodržení stanovených podmínek. Např. v případě realizace veřejné zakázky existuje riziko porušení podmínek stanovených zákonem o zadávání veřejných zakázek. V případě realizace stavební veřejné zakázky podle zákona o zadá</w:t>
      </w:r>
      <w:r w:rsidR="003A33FF">
        <w:rPr>
          <w:rFonts w:asciiTheme="minorHAnsi" w:hAnsiTheme="minorHAnsi"/>
        </w:rPr>
        <w:t>vání veřejných zakázek musí být </w:t>
      </w:r>
      <w:r w:rsidRPr="002C1C34">
        <w:rPr>
          <w:rFonts w:asciiTheme="minorHAnsi" w:hAnsiTheme="minorHAnsi"/>
        </w:rPr>
        <w:t>zohledněny principy transparentnosti, rovného zacházení a nediskriminace. Pokud by nebyl dodržen harmonogram prací stanovený v zadávacím řízení, existuje riziko porušení principu rovného zacházení. Pokud by došlo k posunutí termínu realizace již v zadávacím řízení, mohly by se do výběrového řízení přihlásit firmy, které by v původním termínu neměly stavební kapacitu. Cílem průběžné</w:t>
      </w:r>
      <w:r>
        <w:rPr>
          <w:rFonts w:asciiTheme="minorHAnsi" w:hAnsiTheme="minorHAnsi"/>
        </w:rPr>
        <w:t xml:space="preserve"> řídicí</w:t>
      </w:r>
      <w:r w:rsidRPr="002C1C34">
        <w:rPr>
          <w:rFonts w:asciiTheme="minorHAnsi" w:hAnsiTheme="minorHAnsi"/>
        </w:rPr>
        <w:t xml:space="preserve"> kontroly </w:t>
      </w:r>
      <w:r>
        <w:rPr>
          <w:rFonts w:asciiTheme="minorHAnsi" w:hAnsiTheme="minorHAnsi"/>
        </w:rPr>
        <w:t>je</w:t>
      </w:r>
      <w:r w:rsidR="003A33FF">
        <w:rPr>
          <w:rFonts w:asciiTheme="minorHAnsi" w:hAnsiTheme="minorHAnsi"/>
        </w:rPr>
        <w:t> </w:t>
      </w:r>
      <w:r w:rsidRPr="002C1C34">
        <w:rPr>
          <w:rFonts w:asciiTheme="minorHAnsi" w:hAnsiTheme="minorHAnsi"/>
        </w:rPr>
        <w:t>zejména zjistit, zda je veřejná zakázka realizována podle plánu a nehrozí riziko zpoždění výstavby.</w:t>
      </w:r>
    </w:p>
  </w:footnote>
  <w:footnote w:id="14">
    <w:p w:rsidR="005F06C6" w:rsidP="001B44F6">
      <w:pPr>
        <w:pStyle w:val="FootnoteText"/>
        <w:jc w:val="both"/>
      </w:pPr>
      <w:r w:rsidRPr="00E92934">
        <w:rPr>
          <w:rStyle w:val="FootnoteReference"/>
        </w:rPr>
        <w:footnoteRef/>
      </w:r>
      <w:r w:rsidRPr="00E92934">
        <w:t xml:space="preserve"> </w:t>
      </w:r>
      <w:r>
        <w:t xml:space="preserve">Riziko je okolnost, </w:t>
      </w:r>
      <w:r w:rsidRPr="008D6B3A">
        <w:t xml:space="preserve">která může (ale nemusí) negativně ovlivnit </w:t>
      </w:r>
      <w:r>
        <w:t>realizovanou operaci</w:t>
      </w:r>
      <w:r w:rsidRPr="008D6B3A">
        <w:t>. Tzn</w:t>
      </w:r>
      <w:r>
        <w:t>., aby proběhla ve stanovený čas, ve stanovené kvalitě při dodržení stanovených podmínek</w:t>
      </w:r>
      <w:r w:rsidRPr="00E92934">
        <w:t>.</w:t>
      </w:r>
      <w:r>
        <w:t xml:space="preserve"> </w:t>
      </w:r>
      <w:r w:rsidRPr="0076414E">
        <w:t>Např. u dotací čerpaných z Evropské unie existuje riziko vzniku porušení rozpočtové kázně v důsledku toho, že organizace nedodrží po dokončení projektu podmínky udržitelnosti. V rámci následné</w:t>
      </w:r>
      <w:r>
        <w:t xml:space="preserve"> řídicí</w:t>
      </w:r>
      <w:r w:rsidRPr="0076414E">
        <w:t xml:space="preserve"> kontroly se tedy </w:t>
      </w:r>
      <w:r>
        <w:t xml:space="preserve">orgán veřejné správy </w:t>
      </w:r>
      <w:r w:rsidRPr="0076414E">
        <w:t>zaměří z</w:t>
      </w:r>
      <w:r>
        <w:t>ejména na </w:t>
      </w:r>
      <w:r w:rsidRPr="0076414E">
        <w:t>naplnění těchto podmínek.</w:t>
      </w:r>
    </w:p>
  </w:footnote>
  <w:footnote w:id="15">
    <w:p w:rsidR="005F06C6" w:rsidP="00120762">
      <w:pPr>
        <w:pStyle w:val="FootnoteText"/>
        <w:jc w:val="both"/>
      </w:pPr>
      <w:r>
        <w:rPr>
          <w:rStyle w:val="FootnoteReference"/>
        </w:rPr>
        <w:footnoteRef/>
      </w:r>
      <w:r>
        <w:t xml:space="preserve"> Předmětem veřejnosprávní kontroly u organizační složky státu a příspěvkové organizace mohou být všechny skutečnosti související s jejím hospodařením. </w:t>
      </w:r>
    </w:p>
  </w:footnote>
  <w:footnote w:id="16">
    <w:p w:rsidR="005F06C6" w:rsidP="00120762">
      <w:pPr>
        <w:pStyle w:val="FootnoteText"/>
      </w:pPr>
      <w:r>
        <w:rPr>
          <w:rStyle w:val="FootnoteReference"/>
        </w:rPr>
        <w:footnoteRef/>
      </w:r>
      <w:r>
        <w:t xml:space="preserve"> Nutno zvolit podle příslušného ustanovení, které stanoví pravomoc k výkonu veřejnosprávní kontroly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rsidRPr="0053249F" w:rsidP="001207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56D1D"/>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792BDF"/>
    <w:multiLevelType w:val="hybridMultilevel"/>
    <w:tmpl w:val="6FE4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5A3E01"/>
    <w:multiLevelType w:val="hybridMultilevel"/>
    <w:tmpl w:val="D7F0B9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3067928"/>
    <w:multiLevelType w:val="hybridMultilevel"/>
    <w:tmpl w:val="C2D28734"/>
    <w:lvl w:ilvl="0">
      <w:start w:val="1"/>
      <w:numFmt w:val="bullet"/>
      <w:pStyle w:val="Odrky"/>
      <w:lvlText w:val="̶"/>
      <w:lvlJc w:val="left"/>
      <w:pPr>
        <w:ind w:left="1287" w:hanging="360"/>
      </w:pPr>
      <w:rPr>
        <w:rFonts w:ascii="Arial" w:hAnsi="Arial" w:hint="default"/>
        <w:caps w:val="0"/>
        <w:strike w:val="0"/>
        <w:dstrike w:val="0"/>
        <w:vanish w:val="0"/>
        <w:color w:val="2581C4" w:themeColor="text2"/>
        <w:u w:val="none"/>
        <w:vertAlign w:val="baseline"/>
      </w:rPr>
    </w:lvl>
    <w:lvl w:ilvl="1">
      <w:start w:val="1"/>
      <w:numFmt w:val="bullet"/>
      <w:lvlText w:val="̶"/>
      <w:lvlJc w:val="left"/>
      <w:pPr>
        <w:ind w:left="2007" w:hanging="360"/>
      </w:pPr>
      <w:rPr>
        <w:rFonts w:ascii="Arial" w:hAnsi="Arial" w:hint="default"/>
        <w:caps w:val="0"/>
        <w:strike w:val="0"/>
        <w:dstrike w:val="0"/>
        <w:vanish w:val="0"/>
        <w:color w:val="2581C4" w:themeColor="text2"/>
        <w:u w:val="none"/>
        <w:vertAlign w:val="baseline"/>
      </w:rPr>
    </w:lvl>
    <w:lvl w:ilvl="2">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1EDE7249"/>
    <w:multiLevelType w:val="hybridMultilevel"/>
    <w:tmpl w:val="357099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B94D5E"/>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457759"/>
    <w:multiLevelType w:val="hybridMultilevel"/>
    <w:tmpl w:val="A4BE85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7C5124"/>
    <w:multiLevelType w:val="hybridMultilevel"/>
    <w:tmpl w:val="10B428B2"/>
    <w:lvl w:ilvl="0">
      <w:start w:val="1"/>
      <w:numFmt w:val="lowerLetter"/>
      <w:lvlText w:val="%1."/>
      <w:lvlJc w:val="left"/>
      <w:pPr>
        <w:ind w:left="1485" w:hanging="360"/>
      </w:p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8">
    <w:nsid w:val="3D1E64B7"/>
    <w:multiLevelType w:val="hybridMultilevel"/>
    <w:tmpl w:val="4832074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0B7BA9"/>
    <w:multiLevelType w:val="hybridMultilevel"/>
    <w:tmpl w:val="1570AB1E"/>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0">
    <w:nsid w:val="468D63FB"/>
    <w:multiLevelType w:val="hybridMultilevel"/>
    <w:tmpl w:val="5CF6B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9A287A"/>
    <w:multiLevelType w:val="hybridMultilevel"/>
    <w:tmpl w:val="8ED4FB7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307ED0"/>
    <w:multiLevelType w:val="hybridMultilevel"/>
    <w:tmpl w:val="E59E9B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AF141B"/>
    <w:multiLevelType w:val="hybridMultilevel"/>
    <w:tmpl w:val="2C40F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1314"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326904"/>
    <w:multiLevelType w:val="hybridMultilevel"/>
    <w:tmpl w:val="37307E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E956D7"/>
    <w:multiLevelType w:val="hybridMultilevel"/>
    <w:tmpl w:val="67DE2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1314"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562339"/>
    <w:multiLevelType w:val="hybridMultilevel"/>
    <w:tmpl w:val="67D257C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7">
    <w:nsid w:val="586607ED"/>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B97700"/>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6D02B2"/>
    <w:multiLevelType w:val="hybridMultilevel"/>
    <w:tmpl w:val="5590D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DB6671C"/>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9A725D"/>
    <w:multiLevelType w:val="hybridMultilevel"/>
    <w:tmpl w:val="3656F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717834"/>
    <w:multiLevelType w:val="hybridMultilevel"/>
    <w:tmpl w:val="EB9C73AC"/>
    <w:lvl w:ilvl="0">
      <w:start w:val="1"/>
      <w:numFmt w:val="decimal"/>
      <w:lvlText w:val="%1."/>
      <w:lvlJc w:val="left"/>
      <w:pPr>
        <w:ind w:left="720" w:hanging="360"/>
      </w:pPr>
    </w:lvl>
    <w:lvl w:ilvl="1">
      <w:start w:val="1"/>
      <w:numFmt w:val="lowerLetter"/>
      <w:lvlText w:val="%2."/>
      <w:lvlJc w:val="left"/>
      <w:pPr>
        <w:ind w:left="1440" w:hanging="360"/>
      </w:pPr>
      <w:rPr>
        <w:sz w:val="20"/>
        <w:szCs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4935A9"/>
    <w:multiLevelType w:val="hybridMultilevel"/>
    <w:tmpl w:val="FDAA157A"/>
    <w:lvl w:ilvl="0">
      <w:start w:val="1"/>
      <w:numFmt w:val="bullet"/>
      <w:pStyle w:val="Bulletslevel1"/>
      <w:lvlText w:val=""/>
      <w:lvlJc w:val="left"/>
      <w:pPr>
        <w:ind w:left="720" w:hanging="360"/>
      </w:pPr>
      <w:rPr>
        <w:rFonts w:ascii="Symbol" w:hAnsi="Symbol" w:hint="default"/>
        <w:b w:val="0"/>
        <w:i w:val="0"/>
        <w:sz w:val="19"/>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E33439"/>
    <w:multiLevelType w:val="hybridMultilevel"/>
    <w:tmpl w:val="DE52A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9051F3"/>
    <w:multiLevelType w:val="hybridMultilevel"/>
    <w:tmpl w:val="C4EAB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D8799C"/>
    <w:multiLevelType w:val="hybridMultilevel"/>
    <w:tmpl w:val="33CC856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3"/>
  </w:num>
  <w:num w:numId="3">
    <w:abstractNumId w:val="12"/>
  </w:num>
  <w:num w:numId="4">
    <w:abstractNumId w:val="6"/>
  </w:num>
  <w:num w:numId="5">
    <w:abstractNumId w:val="4"/>
  </w:num>
  <w:num w:numId="6">
    <w:abstractNumId w:val="14"/>
  </w:num>
  <w:num w:numId="7">
    <w:abstractNumId w:val="22"/>
  </w:num>
  <w:num w:numId="8">
    <w:abstractNumId w:val="10"/>
  </w:num>
  <w:num w:numId="9">
    <w:abstractNumId w:val="24"/>
  </w:num>
  <w:num w:numId="10">
    <w:abstractNumId w:val="11"/>
  </w:num>
  <w:num w:numId="11">
    <w:abstractNumId w:val="25"/>
  </w:num>
  <w:num w:numId="12">
    <w:abstractNumId w:val="0"/>
  </w:num>
  <w:num w:numId="13">
    <w:abstractNumId w:val="18"/>
  </w:num>
  <w:num w:numId="14">
    <w:abstractNumId w:val="17"/>
  </w:num>
  <w:num w:numId="15">
    <w:abstractNumId w:val="20"/>
  </w:num>
  <w:num w:numId="16">
    <w:abstractNumId w:val="5"/>
  </w:num>
  <w:num w:numId="17">
    <w:abstractNumId w:val="8"/>
  </w:num>
  <w:num w:numId="18">
    <w:abstractNumId w:val="16"/>
  </w:num>
  <w:num w:numId="19">
    <w:abstractNumId w:val="9"/>
  </w:num>
  <w:num w:numId="20">
    <w:abstractNumId w:val="2"/>
  </w:num>
  <w:num w:numId="21">
    <w:abstractNumId w:val="1"/>
  </w:num>
  <w:num w:numId="22">
    <w:abstractNumId w:val="21"/>
  </w:num>
  <w:num w:numId="23">
    <w:abstractNumId w:val="7"/>
  </w:num>
  <w:num w:numId="24">
    <w:abstractNumId w:val="13"/>
  </w:num>
  <w:num w:numId="25">
    <w:abstractNumId w:val="15"/>
  </w:num>
  <w:num w:numId="26">
    <w:abstractNumId w:val="2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hAnsi="Segoe UI Semibold" w:eastAsiaTheme="minorHAnsi" w:cs="Tahoma"/>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hAnsi="Cambria" w:eastAsiaTheme="minorEastAsia"/>
    </w:rPr>
  </w:style>
  <w:style w:type="paragraph" w:styleId="Heading1">
    <w:name w:val="heading 1"/>
    <w:basedOn w:val="Normal"/>
    <w:next w:val="Normal"/>
    <w:link w:val="Nadpis1Char"/>
    <w:uiPriority w:val="9"/>
    <w:qFormat/>
    <w:rsid w:val="00B10E64"/>
    <w:pPr>
      <w:keepNext/>
      <w:keepLines/>
      <w:spacing w:before="480" w:after="240"/>
      <w:outlineLvl w:val="0"/>
    </w:pPr>
    <w:rPr>
      <w:rFonts w:asciiTheme="majorHAnsi" w:eastAsiaTheme="majorEastAsia" w:hAnsiTheme="majorHAnsi" w:cstheme="majorBidi"/>
      <w:b/>
      <w:bCs/>
      <w:caps/>
      <w:color w:val="2581C4" w:themeColor="text2"/>
      <w:sz w:val="44"/>
      <w:szCs w:val="28"/>
    </w:rPr>
  </w:style>
  <w:style w:type="paragraph" w:styleId="Heading2">
    <w:name w:val="heading 2"/>
    <w:basedOn w:val="Normal"/>
    <w:next w:val="Normal"/>
    <w:link w:val="Nadpis2Char"/>
    <w:uiPriority w:val="9"/>
    <w:unhideWhenUsed/>
    <w:qFormat/>
    <w:rsid w:val="00B10E64"/>
    <w:pPr>
      <w:keepNext/>
      <w:keepLines/>
      <w:spacing w:before="240" w:after="240"/>
      <w:outlineLvl w:val="1"/>
    </w:pPr>
    <w:rPr>
      <w:rFonts w:asciiTheme="majorHAnsi" w:eastAsiaTheme="majorEastAsia" w:hAnsiTheme="majorHAnsi" w:cstheme="majorBidi"/>
      <w:bCs/>
      <w:caps/>
      <w:color w:val="2581C4" w:themeColor="text2"/>
      <w:sz w:val="32"/>
      <w:szCs w:val="26"/>
    </w:rPr>
  </w:style>
  <w:style w:type="paragraph" w:styleId="Heading3">
    <w:name w:val="heading 3"/>
    <w:basedOn w:val="Normal"/>
    <w:next w:val="Normal"/>
    <w:link w:val="Nadpis3Char"/>
    <w:uiPriority w:val="9"/>
    <w:unhideWhenUsed/>
    <w:qFormat/>
    <w:rsid w:val="00577B41"/>
    <w:pPr>
      <w:keepNext/>
      <w:keepLines/>
      <w:spacing w:before="240" w:after="240"/>
      <w:outlineLvl w:val="2"/>
    </w:pPr>
    <w:rPr>
      <w:rFonts w:asciiTheme="minorHAnsi" w:eastAsiaTheme="majorEastAsia" w:hAnsiTheme="minorHAnsi" w:cstheme="majorBidi"/>
      <w:b/>
      <w:bCs/>
      <w:sz w:val="28"/>
    </w:rPr>
  </w:style>
  <w:style w:type="paragraph" w:styleId="Heading4">
    <w:name w:val="heading 4"/>
    <w:basedOn w:val="Normal"/>
    <w:next w:val="Normal"/>
    <w:link w:val="Nadpis4Char"/>
    <w:uiPriority w:val="9"/>
    <w:unhideWhenUsed/>
    <w:qFormat/>
    <w:rsid w:val="000C0FA6"/>
    <w:pPr>
      <w:keepNext/>
      <w:keepLines/>
      <w:spacing w:before="200" w:after="0"/>
      <w:outlineLvl w:val="3"/>
    </w:pPr>
    <w:rPr>
      <w:rFonts w:asciiTheme="majorHAnsi" w:eastAsiaTheme="majorEastAsia" w:hAnsiTheme="majorHAnsi" w:cstheme="majorBidi"/>
      <w:b/>
      <w:bCs/>
      <w:i/>
      <w:iCs/>
      <w:color w:val="2581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B10E64"/>
    <w:rPr>
      <w:rFonts w:asciiTheme="majorHAnsi" w:eastAsiaTheme="majorEastAsia" w:hAnsiTheme="majorHAnsi" w:cstheme="majorBidi"/>
      <w:b/>
      <w:bCs/>
      <w:caps/>
      <w:color w:val="2581C4" w:themeColor="text2"/>
      <w:sz w:val="44"/>
      <w:szCs w:val="28"/>
    </w:rPr>
  </w:style>
  <w:style w:type="character" w:customStyle="1" w:styleId="Nadpis2Char">
    <w:name w:val="Nadpis 2 Char"/>
    <w:basedOn w:val="DefaultParagraphFont"/>
    <w:link w:val="Heading2"/>
    <w:uiPriority w:val="9"/>
    <w:rsid w:val="00B10E64"/>
    <w:rPr>
      <w:rFonts w:asciiTheme="majorHAnsi" w:eastAsiaTheme="majorEastAsia" w:hAnsiTheme="majorHAnsi" w:cstheme="majorBidi"/>
      <w:bCs/>
      <w:caps/>
      <w:color w:val="2581C4" w:themeColor="text2"/>
      <w:sz w:val="32"/>
      <w:szCs w:val="26"/>
    </w:rPr>
  </w:style>
  <w:style w:type="character" w:customStyle="1" w:styleId="Nadpis3Char">
    <w:name w:val="Nadpis 3 Char"/>
    <w:basedOn w:val="DefaultParagraphFont"/>
    <w:link w:val="Heading3"/>
    <w:uiPriority w:val="9"/>
    <w:rsid w:val="00577B41"/>
    <w:rPr>
      <w:rFonts w:asciiTheme="minorHAnsi" w:eastAsiaTheme="majorEastAsia" w:hAnsiTheme="minorHAnsi" w:cstheme="majorBidi"/>
      <w:b/>
      <w:bCs/>
      <w:sz w:val="28"/>
    </w:rPr>
  </w:style>
  <w:style w:type="character" w:customStyle="1" w:styleId="Nadpis4Char">
    <w:name w:val="Nadpis 4 Char"/>
    <w:basedOn w:val="DefaultParagraphFont"/>
    <w:link w:val="Heading4"/>
    <w:uiPriority w:val="9"/>
    <w:rsid w:val="000C0FA6"/>
    <w:rPr>
      <w:rFonts w:asciiTheme="majorHAnsi" w:eastAsiaTheme="majorEastAsia" w:hAnsiTheme="majorHAnsi" w:cstheme="majorBidi"/>
      <w:b/>
      <w:bCs/>
      <w:i/>
      <w:iCs/>
      <w:color w:val="2581C4" w:themeColor="accent1"/>
    </w:rPr>
  </w:style>
  <w:style w:type="table" w:customStyle="1" w:styleId="Zhlav1sloupec">
    <w:name w:val="Záhlaví + 1 sloupec"/>
    <w:basedOn w:val="TableNormal"/>
    <w:uiPriority w:val="99"/>
    <w:rsid w:val="00FE493A"/>
    <w:pPr>
      <w:spacing w:after="0" w:line="240" w:lineRule="auto"/>
    </w:pPr>
    <w:rPr>
      <w:rFonts w:eastAsiaTheme="minorEastAsia"/>
    </w:rPr>
    <w:tblPr/>
  </w:style>
  <w:style w:type="paragraph" w:styleId="NoSpacing">
    <w:name w:val="No Spacing"/>
    <w:link w:val="BezmezerChar"/>
    <w:uiPriority w:val="1"/>
    <w:qFormat/>
    <w:rsid w:val="002B6C45"/>
    <w:pPr>
      <w:framePr w:hSpace="187" w:wrap="around" w:vAnchor="page" w:hAnchor="margin" w:xAlign="center" w:y="7670"/>
      <w:spacing w:after="0" w:line="240" w:lineRule="auto"/>
    </w:pPr>
    <w:rPr>
      <w:rFonts w:asciiTheme="majorHAnsi" w:eastAsiaTheme="majorEastAsia" w:hAnsiTheme="majorHAnsi" w:cstheme="majorBidi"/>
      <w:caps/>
      <w:color w:val="E73431" w:themeColor="background2"/>
      <w:sz w:val="32"/>
      <w:szCs w:val="22"/>
      <w:lang w:eastAsia="cs-CZ"/>
    </w:rPr>
  </w:style>
  <w:style w:type="character" w:customStyle="1" w:styleId="BezmezerChar">
    <w:name w:val="Bez mezer Char"/>
    <w:basedOn w:val="DefaultParagraphFont"/>
    <w:link w:val="NoSpacing"/>
    <w:uiPriority w:val="1"/>
    <w:rsid w:val="002B6C45"/>
    <w:rPr>
      <w:rFonts w:asciiTheme="majorHAnsi" w:eastAsiaTheme="majorEastAsia" w:hAnsiTheme="majorHAnsi" w:cstheme="majorBidi"/>
      <w:caps/>
      <w:color w:val="E73431" w:themeColor="background2"/>
      <w:sz w:val="32"/>
      <w:szCs w:val="22"/>
      <w:lang w:eastAsia="cs-CZ"/>
    </w:rPr>
  </w:style>
  <w:style w:type="paragraph" w:styleId="BalloonText">
    <w:name w:val="Balloon Text"/>
    <w:basedOn w:val="Normal"/>
    <w:link w:val="TextbublinyChar"/>
    <w:uiPriority w:val="99"/>
    <w:semiHidden/>
    <w:unhideWhenUsed/>
    <w:rsid w:val="00131670"/>
    <w:pPr>
      <w:spacing w:after="0" w:line="240" w:lineRule="auto"/>
    </w:pPr>
    <w:rPr>
      <w:rFonts w:ascii="Tahoma" w:hAnsi="Tahoma"/>
      <w:sz w:val="16"/>
      <w:szCs w:val="16"/>
    </w:rPr>
  </w:style>
  <w:style w:type="character" w:customStyle="1" w:styleId="TextbublinyChar">
    <w:name w:val="Text bubliny Char"/>
    <w:basedOn w:val="DefaultParagraphFont"/>
    <w:link w:val="BalloonText"/>
    <w:uiPriority w:val="99"/>
    <w:semiHidden/>
    <w:rsid w:val="00131670"/>
    <w:rPr>
      <w:rFonts w:ascii="Tahoma" w:hAnsi="Tahoma" w:eastAsiaTheme="minorEastAsia"/>
      <w:sz w:val="16"/>
      <w:szCs w:val="16"/>
    </w:rPr>
  </w:style>
  <w:style w:type="paragraph" w:customStyle="1" w:styleId="Podtituldokumentu">
    <w:name w:val="Podtitul dokumentu"/>
    <w:basedOn w:val="NoSpacing"/>
    <w:link w:val="PodtituldokumentuChar"/>
    <w:qFormat/>
    <w:rsid w:val="00131670"/>
    <w:pPr>
      <w:framePr w:wrap="around" w:vAnchor="margin" w:hAnchor="text" w:y="2881"/>
    </w:pPr>
  </w:style>
  <w:style w:type="character" w:customStyle="1" w:styleId="PodtituldokumentuChar">
    <w:name w:val="Podtitul dokumentu Char"/>
    <w:basedOn w:val="BezmezerChar"/>
    <w:link w:val="Podtituldokumentu"/>
    <w:rsid w:val="00131670"/>
    <w:rPr>
      <w:rFonts w:asciiTheme="majorHAnsi" w:eastAsiaTheme="majorEastAsia" w:hAnsiTheme="majorHAnsi" w:cstheme="majorBidi"/>
      <w:caps/>
      <w:color w:val="E73431" w:themeColor="background2"/>
      <w:sz w:val="32"/>
      <w:szCs w:val="22"/>
      <w:lang w:eastAsia="cs-CZ"/>
    </w:rPr>
  </w:style>
  <w:style w:type="paragraph" w:customStyle="1" w:styleId="Tituldokumentu">
    <w:name w:val="Titul dokumentu"/>
    <w:basedOn w:val="NoSpacing"/>
    <w:qFormat/>
    <w:rsid w:val="00B321E7"/>
    <w:pPr>
      <w:framePr w:wrap="around"/>
    </w:pPr>
    <w:rPr>
      <w:b/>
      <w:color w:val="2581C4" w:themeColor="accent1"/>
      <w:spacing w:val="-60"/>
      <w:sz w:val="112"/>
      <w:szCs w:val="112"/>
    </w:rPr>
  </w:style>
  <w:style w:type="paragraph" w:customStyle="1" w:styleId="Odstavec">
    <w:name w:val="Odstavec"/>
    <w:basedOn w:val="Normal"/>
    <w:qFormat/>
    <w:rsid w:val="00E42BFE"/>
    <w:pPr>
      <w:spacing w:after="240" w:line="288" w:lineRule="auto"/>
      <w:contextualSpacing/>
      <w:jc w:val="both"/>
    </w:pPr>
    <w:rPr>
      <w:sz w:val="24"/>
    </w:rPr>
  </w:style>
  <w:style w:type="paragraph" w:customStyle="1" w:styleId="Kapitola">
    <w:name w:val="Kapitola"/>
    <w:basedOn w:val="Normal"/>
    <w:qFormat/>
    <w:rsid w:val="00B321E7"/>
    <w:pPr>
      <w:jc w:val="right"/>
    </w:pPr>
    <w:rPr>
      <w:rFonts w:asciiTheme="majorHAnsi" w:hAnsiTheme="majorHAnsi" w:cstheme="majorHAnsi"/>
      <w:b/>
      <w:caps/>
      <w:color w:val="E73431" w:themeColor="background2"/>
      <w:sz w:val="112"/>
      <w:szCs w:val="112"/>
    </w:rPr>
  </w:style>
  <w:style w:type="paragraph" w:customStyle="1" w:styleId="Poznmka">
    <w:name w:val="Poznámka"/>
    <w:basedOn w:val="Odstavec"/>
    <w:qFormat/>
    <w:rsid w:val="007D6754"/>
    <w:rPr>
      <w:sz w:val="20"/>
    </w:rPr>
  </w:style>
  <w:style w:type="paragraph" w:customStyle="1" w:styleId="Odrky">
    <w:name w:val="Odrážky"/>
    <w:basedOn w:val="Odstavec"/>
    <w:qFormat/>
    <w:rsid w:val="005E47A9"/>
    <w:pPr>
      <w:numPr>
        <w:numId w:val="1"/>
      </w:numPr>
      <w:spacing w:before="240"/>
    </w:pPr>
  </w:style>
  <w:style w:type="paragraph" w:styleId="Header">
    <w:name w:val="header"/>
    <w:basedOn w:val="Normal"/>
    <w:link w:val="ZhlavChar"/>
    <w:uiPriority w:val="99"/>
    <w:unhideWhenUsed/>
    <w:rsid w:val="00324612"/>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24612"/>
    <w:rPr>
      <w:rFonts w:ascii="Cambria" w:hAnsi="Cambria" w:eastAsiaTheme="minorEastAsia"/>
    </w:rPr>
  </w:style>
  <w:style w:type="paragraph" w:styleId="Footer">
    <w:name w:val="footer"/>
    <w:basedOn w:val="Normal"/>
    <w:link w:val="ZpatChar"/>
    <w:uiPriority w:val="99"/>
    <w:unhideWhenUsed/>
    <w:rsid w:val="00324612"/>
    <w:pPr>
      <w:tabs>
        <w:tab w:val="center" w:pos="4536"/>
        <w:tab w:val="right" w:pos="9072"/>
      </w:tabs>
      <w:spacing w:after="0" w:line="240" w:lineRule="auto"/>
    </w:pPr>
  </w:style>
  <w:style w:type="character" w:customStyle="1" w:styleId="ZpatChar">
    <w:name w:val="Zápatí Char"/>
    <w:basedOn w:val="DefaultParagraphFont"/>
    <w:link w:val="Footer"/>
    <w:uiPriority w:val="99"/>
    <w:rsid w:val="00324612"/>
    <w:rPr>
      <w:rFonts w:ascii="Cambria" w:hAnsi="Cambria" w:eastAsiaTheme="minorEastAsia"/>
    </w:rPr>
  </w:style>
  <w:style w:type="paragraph" w:styleId="TOC2">
    <w:name w:val="toc 2"/>
    <w:basedOn w:val="Normal"/>
    <w:next w:val="Normal"/>
    <w:autoRedefine/>
    <w:uiPriority w:val="39"/>
    <w:unhideWhenUsed/>
    <w:rsid w:val="00DE2DF5"/>
    <w:pPr>
      <w:tabs>
        <w:tab w:val="right" w:leader="dot" w:pos="9062"/>
      </w:tabs>
      <w:spacing w:before="120" w:after="120"/>
      <w:ind w:left="709"/>
    </w:pPr>
    <w:rPr>
      <w:rFonts w:asciiTheme="minorHAnsi" w:hAnsiTheme="minorHAnsi"/>
      <w:sz w:val="22"/>
      <w:szCs w:val="22"/>
    </w:rPr>
  </w:style>
  <w:style w:type="paragraph" w:styleId="TOC1">
    <w:name w:val="toc 1"/>
    <w:basedOn w:val="Normal"/>
    <w:next w:val="Normal"/>
    <w:autoRedefine/>
    <w:uiPriority w:val="39"/>
    <w:unhideWhenUsed/>
    <w:rsid w:val="0018588D"/>
    <w:pPr>
      <w:tabs>
        <w:tab w:val="right" w:leader="dot" w:pos="9062"/>
      </w:tabs>
      <w:spacing w:before="120" w:after="120"/>
      <w:ind w:left="709" w:hanging="142"/>
    </w:pPr>
    <w:rPr>
      <w:rFonts w:asciiTheme="minorHAnsi" w:hAnsiTheme="minorHAnsi"/>
      <w:bCs/>
      <w:sz w:val="22"/>
      <w:szCs w:val="22"/>
    </w:rPr>
  </w:style>
  <w:style w:type="paragraph" w:styleId="TOC3">
    <w:name w:val="toc 3"/>
    <w:basedOn w:val="Normal"/>
    <w:next w:val="Normal"/>
    <w:autoRedefine/>
    <w:uiPriority w:val="39"/>
    <w:unhideWhenUsed/>
    <w:rsid w:val="000C0FA6"/>
    <w:pPr>
      <w:tabs>
        <w:tab w:val="right" w:leader="dot" w:pos="9062"/>
      </w:tabs>
      <w:spacing w:before="120" w:after="120"/>
      <w:ind w:left="403"/>
    </w:pPr>
    <w:rPr>
      <w:rFonts w:asciiTheme="minorHAnsi" w:hAnsiTheme="minorHAnsi"/>
      <w:iCs/>
      <w:sz w:val="22"/>
      <w:szCs w:val="22"/>
    </w:rPr>
  </w:style>
  <w:style w:type="character" w:styleId="Hyperlink">
    <w:name w:val="Hyperlink"/>
    <w:basedOn w:val="DefaultParagraphFont"/>
    <w:uiPriority w:val="99"/>
    <w:unhideWhenUsed/>
    <w:rsid w:val="00A855BB"/>
    <w:rPr>
      <w:color w:val="00B0F0" w:themeColor="hyperlink"/>
      <w:u w:val="single"/>
    </w:rPr>
  </w:style>
  <w:style w:type="paragraph" w:customStyle="1" w:styleId="Kapitolavodn">
    <w:name w:val="Kapitola (úvodní)"/>
    <w:basedOn w:val="Kapitola"/>
    <w:qFormat/>
    <w:rsid w:val="00B10E64"/>
    <w:pPr>
      <w:outlineLvl w:val="0"/>
    </w:pPr>
    <w:rPr>
      <w:color w:val="2581C4" w:themeColor="text2"/>
    </w:rPr>
  </w:style>
  <w:style w:type="paragraph" w:styleId="ListParagraph">
    <w:name w:val="List Paragraph"/>
    <w:aliases w:val="Odstavec cíl se seznamem,Odstavec se seznamem1"/>
    <w:basedOn w:val="Normal"/>
    <w:link w:val="OdstavecseseznamemChar"/>
    <w:uiPriority w:val="34"/>
    <w:qFormat/>
    <w:rsid w:val="00586DB1"/>
    <w:pPr>
      <w:spacing w:line="288" w:lineRule="auto"/>
      <w:ind w:left="720"/>
      <w:contextualSpacing/>
    </w:pPr>
    <w:rPr>
      <w:rFonts w:asciiTheme="minorHAnsi" w:hAnsiTheme="minorHAnsi" w:cstheme="minorBidi"/>
      <w:sz w:val="22"/>
      <w:szCs w:val="22"/>
      <w:lang w:eastAsia="cs-CZ"/>
    </w:rPr>
  </w:style>
  <w:style w:type="character" w:customStyle="1" w:styleId="OdstavecseseznamemChar">
    <w:name w:val="Odstavec se seznamem Char"/>
    <w:aliases w:val="Odstavec cíl se seznamem Char,Odstavec se seznamem1 Char"/>
    <w:basedOn w:val="DefaultParagraphFont"/>
    <w:link w:val="ListParagraph"/>
    <w:uiPriority w:val="34"/>
    <w:rsid w:val="00586DB1"/>
    <w:rPr>
      <w:rFonts w:asciiTheme="minorHAnsi" w:eastAsiaTheme="minorEastAsia" w:hAnsiTheme="minorHAnsi" w:cstheme="minorBidi"/>
      <w:sz w:val="22"/>
      <w:szCs w:val="22"/>
      <w:lang w:eastAsia="cs-CZ"/>
    </w:rPr>
  </w:style>
  <w:style w:type="table" w:styleId="TableGrid">
    <w:name w:val="Table Grid"/>
    <w:basedOn w:val="TableNormal"/>
    <w:uiPriority w:val="59"/>
    <w:rsid w:val="00586DB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podarouChar"/>
    <w:uiPriority w:val="99"/>
    <w:unhideWhenUsed/>
    <w:rsid w:val="009866C2"/>
    <w:pPr>
      <w:spacing w:after="0" w:line="240" w:lineRule="auto"/>
    </w:pPr>
    <w:rPr>
      <w:rFonts w:asciiTheme="minorHAnsi" w:eastAsiaTheme="minorHAnsi" w:hAnsiTheme="minorHAnsi" w:cstheme="minorBidi"/>
    </w:rPr>
  </w:style>
  <w:style w:type="character" w:customStyle="1" w:styleId="TextpoznpodarouChar">
    <w:name w:val="Text pozn. pod čarou Char"/>
    <w:basedOn w:val="DefaultParagraphFont"/>
    <w:link w:val="FootnoteText"/>
    <w:uiPriority w:val="99"/>
    <w:rsid w:val="009866C2"/>
    <w:rPr>
      <w:rFonts w:asciiTheme="minorHAnsi" w:hAnsiTheme="minorHAnsi" w:cstheme="minorBidi"/>
    </w:rPr>
  </w:style>
  <w:style w:type="character" w:styleId="FootnoteReference">
    <w:name w:val="footnote reference"/>
    <w:basedOn w:val="DefaultParagraphFont"/>
    <w:uiPriority w:val="99"/>
    <w:semiHidden/>
    <w:unhideWhenUsed/>
    <w:rsid w:val="009866C2"/>
    <w:rPr>
      <w:vertAlign w:val="superscript"/>
    </w:rPr>
  </w:style>
  <w:style w:type="paragraph" w:styleId="TOC4">
    <w:name w:val="toc 4"/>
    <w:basedOn w:val="Normal"/>
    <w:next w:val="Normal"/>
    <w:autoRedefine/>
    <w:uiPriority w:val="39"/>
    <w:unhideWhenUsed/>
    <w:rsid w:val="00F05097"/>
    <w:pPr>
      <w:spacing w:after="0"/>
      <w:ind w:left="600"/>
    </w:pPr>
    <w:rPr>
      <w:rFonts w:asciiTheme="minorHAnsi" w:hAnsiTheme="minorHAnsi"/>
      <w:sz w:val="18"/>
      <w:szCs w:val="18"/>
    </w:rPr>
  </w:style>
  <w:style w:type="paragraph" w:customStyle="1" w:styleId="Default">
    <w:name w:val="Default"/>
    <w:rsid w:val="007F26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verskrift2">
    <w:name w:val="Overskrift 2"/>
    <w:basedOn w:val="Default"/>
    <w:next w:val="Default"/>
    <w:uiPriority w:val="99"/>
    <w:rsid w:val="007F2621"/>
    <w:rPr>
      <w:color w:val="auto"/>
    </w:rPr>
  </w:style>
  <w:style w:type="paragraph" w:customStyle="1" w:styleId="Overskrift3">
    <w:name w:val="Overskrift 3"/>
    <w:basedOn w:val="Default"/>
    <w:next w:val="Default"/>
    <w:uiPriority w:val="99"/>
    <w:rsid w:val="007F2621"/>
    <w:rPr>
      <w:color w:val="auto"/>
    </w:rPr>
  </w:style>
  <w:style w:type="paragraph" w:customStyle="1" w:styleId="Text">
    <w:name w:val="•Text"/>
    <w:basedOn w:val="Default"/>
    <w:next w:val="Default"/>
    <w:uiPriority w:val="99"/>
    <w:rsid w:val="007F2621"/>
    <w:rPr>
      <w:color w:val="auto"/>
    </w:rPr>
  </w:style>
  <w:style w:type="paragraph" w:customStyle="1" w:styleId="CEberschr1">
    <w:name w:val="CE_Überschr_1"/>
    <w:basedOn w:val="Default"/>
    <w:next w:val="Default"/>
    <w:uiPriority w:val="99"/>
    <w:rsid w:val="007F2621"/>
    <w:rPr>
      <w:color w:val="auto"/>
    </w:rPr>
  </w:style>
  <w:style w:type="paragraph" w:customStyle="1" w:styleId="Bulletslevel1">
    <w:name w:val="Bullets level 1"/>
    <w:basedOn w:val="Normal"/>
    <w:link w:val="Bulletslevel1Char"/>
    <w:uiPriority w:val="99"/>
    <w:qFormat/>
    <w:rsid w:val="00462D2D"/>
    <w:pPr>
      <w:numPr>
        <w:numId w:val="2"/>
      </w:numPr>
      <w:spacing w:before="120" w:after="60" w:line="240" w:lineRule="auto"/>
    </w:pPr>
    <w:rPr>
      <w:rFonts w:ascii="Arial" w:eastAsia="Times" w:hAnsi="Arial" w:cs="Arial"/>
      <w:color w:val="000000"/>
      <w:sz w:val="19"/>
    </w:rPr>
  </w:style>
  <w:style w:type="character" w:customStyle="1" w:styleId="Bulletslevel1Char">
    <w:name w:val="Bullets level 1 Char"/>
    <w:basedOn w:val="DefaultParagraphFont"/>
    <w:link w:val="Bulletslevel1"/>
    <w:uiPriority w:val="99"/>
    <w:rsid w:val="00462D2D"/>
    <w:rPr>
      <w:rFonts w:ascii="Arial" w:eastAsia="Times" w:hAnsi="Arial" w:cs="Arial"/>
      <w:color w:val="000000"/>
      <w:sz w:val="19"/>
    </w:rPr>
  </w:style>
  <w:style w:type="table" w:customStyle="1" w:styleId="Mkatabulky1">
    <w:name w:val="Mřížka tabulky1"/>
    <w:basedOn w:val="TableNormal"/>
    <w:next w:val="TableGrid"/>
    <w:uiPriority w:val="59"/>
    <w:rsid w:val="00002FAC"/>
    <w:pPr>
      <w:spacing w:after="0" w:line="240" w:lineRule="auto"/>
    </w:pPr>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5617"/>
    <w:rPr>
      <w:b/>
      <w:bCs/>
    </w:rPr>
  </w:style>
  <w:style w:type="paragraph" w:styleId="NormalWeb">
    <w:name w:val="Normal (Web)"/>
    <w:basedOn w:val="Normal"/>
    <w:uiPriority w:val="99"/>
    <w:unhideWhenUsed/>
    <w:rsid w:val="009C470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9081C"/>
    <w:rPr>
      <w:sz w:val="16"/>
      <w:szCs w:val="16"/>
    </w:rPr>
  </w:style>
  <w:style w:type="paragraph" w:styleId="CommentText">
    <w:name w:val="annotation text"/>
    <w:basedOn w:val="Normal"/>
    <w:link w:val="TextkomenteChar"/>
    <w:uiPriority w:val="99"/>
    <w:semiHidden/>
    <w:unhideWhenUsed/>
    <w:rsid w:val="0009081C"/>
    <w:pPr>
      <w:spacing w:line="240" w:lineRule="auto"/>
    </w:pPr>
  </w:style>
  <w:style w:type="character" w:customStyle="1" w:styleId="TextkomenteChar">
    <w:name w:val="Text komentáře Char"/>
    <w:basedOn w:val="DefaultParagraphFont"/>
    <w:link w:val="CommentText"/>
    <w:uiPriority w:val="99"/>
    <w:semiHidden/>
    <w:rsid w:val="0009081C"/>
    <w:rPr>
      <w:rFonts w:ascii="Cambria" w:hAnsi="Cambria" w:eastAsiaTheme="minorEastAsia"/>
    </w:rPr>
  </w:style>
  <w:style w:type="paragraph" w:styleId="CommentSubject">
    <w:name w:val="annotation subject"/>
    <w:basedOn w:val="CommentText"/>
    <w:next w:val="CommentText"/>
    <w:link w:val="PedmtkomenteChar"/>
    <w:uiPriority w:val="99"/>
    <w:semiHidden/>
    <w:unhideWhenUsed/>
    <w:rsid w:val="0009081C"/>
    <w:rPr>
      <w:b/>
      <w:bCs/>
    </w:rPr>
  </w:style>
  <w:style w:type="character" w:customStyle="1" w:styleId="PedmtkomenteChar">
    <w:name w:val="Předmět komentáře Char"/>
    <w:basedOn w:val="TextkomenteChar"/>
    <w:link w:val="CommentSubject"/>
    <w:uiPriority w:val="99"/>
    <w:semiHidden/>
    <w:rsid w:val="0009081C"/>
    <w:rPr>
      <w:rFonts w:ascii="Cambria" w:hAnsi="Cambria" w:eastAsiaTheme="minorEastAsia"/>
      <w:b/>
      <w:bCs/>
    </w:rPr>
  </w:style>
  <w:style w:type="paragraph" w:styleId="Revision">
    <w:name w:val="Revision"/>
    <w:hidden/>
    <w:uiPriority w:val="99"/>
    <w:semiHidden/>
    <w:rsid w:val="0086055B"/>
    <w:pPr>
      <w:spacing w:after="0" w:line="240" w:lineRule="auto"/>
    </w:pPr>
    <w:rPr>
      <w:rFonts w:ascii="Cambria" w:hAnsi="Cambria" w:eastAsiaTheme="minorEastAsia"/>
    </w:rPr>
  </w:style>
  <w:style w:type="paragraph" w:styleId="TOCHeading">
    <w:name w:val="TOC Heading"/>
    <w:basedOn w:val="Heading1"/>
    <w:next w:val="Normal"/>
    <w:uiPriority w:val="39"/>
    <w:unhideWhenUsed/>
    <w:qFormat/>
    <w:rsid w:val="0034110C"/>
    <w:pPr>
      <w:spacing w:after="0"/>
      <w:outlineLvl w:val="9"/>
    </w:pPr>
    <w:rPr>
      <w:caps w:val="0"/>
      <w:color w:val="1B6092" w:themeColor="accent1" w:themeShade="BF"/>
      <w:sz w:val="28"/>
      <w:lang w:eastAsia="cs-CZ"/>
    </w:rPr>
  </w:style>
  <w:style w:type="paragraph" w:styleId="TOC5">
    <w:name w:val="toc 5"/>
    <w:basedOn w:val="Normal"/>
    <w:next w:val="Normal"/>
    <w:autoRedefine/>
    <w:uiPriority w:val="39"/>
    <w:semiHidden/>
    <w:unhideWhenUsed/>
    <w:rsid w:val="0034110C"/>
    <w:pPr>
      <w:spacing w:after="0"/>
      <w:ind w:left="800"/>
    </w:pPr>
    <w:rPr>
      <w:rFonts w:asciiTheme="minorHAnsi" w:hAnsiTheme="minorHAnsi"/>
      <w:sz w:val="18"/>
      <w:szCs w:val="18"/>
    </w:rPr>
  </w:style>
  <w:style w:type="paragraph" w:styleId="TOC6">
    <w:name w:val="toc 6"/>
    <w:basedOn w:val="Normal"/>
    <w:next w:val="Normal"/>
    <w:autoRedefine/>
    <w:uiPriority w:val="39"/>
    <w:semiHidden/>
    <w:unhideWhenUsed/>
    <w:rsid w:val="0034110C"/>
    <w:pPr>
      <w:spacing w:after="0"/>
      <w:ind w:left="1000"/>
    </w:pPr>
    <w:rPr>
      <w:rFonts w:asciiTheme="minorHAnsi" w:hAnsiTheme="minorHAnsi"/>
      <w:sz w:val="18"/>
      <w:szCs w:val="18"/>
    </w:rPr>
  </w:style>
  <w:style w:type="paragraph" w:styleId="TOC7">
    <w:name w:val="toc 7"/>
    <w:basedOn w:val="Normal"/>
    <w:next w:val="Normal"/>
    <w:autoRedefine/>
    <w:uiPriority w:val="39"/>
    <w:semiHidden/>
    <w:unhideWhenUsed/>
    <w:rsid w:val="0034110C"/>
    <w:pPr>
      <w:spacing w:after="0"/>
      <w:ind w:left="1200"/>
    </w:pPr>
    <w:rPr>
      <w:rFonts w:asciiTheme="minorHAnsi" w:hAnsiTheme="minorHAnsi"/>
      <w:sz w:val="18"/>
      <w:szCs w:val="18"/>
    </w:rPr>
  </w:style>
  <w:style w:type="paragraph" w:styleId="TOC8">
    <w:name w:val="toc 8"/>
    <w:basedOn w:val="Normal"/>
    <w:next w:val="Normal"/>
    <w:autoRedefine/>
    <w:uiPriority w:val="39"/>
    <w:semiHidden/>
    <w:unhideWhenUsed/>
    <w:rsid w:val="0034110C"/>
    <w:pPr>
      <w:spacing w:after="0"/>
      <w:ind w:left="1400"/>
    </w:pPr>
    <w:rPr>
      <w:rFonts w:asciiTheme="minorHAnsi" w:hAnsiTheme="minorHAnsi"/>
      <w:sz w:val="18"/>
      <w:szCs w:val="18"/>
    </w:rPr>
  </w:style>
  <w:style w:type="paragraph" w:styleId="TOC9">
    <w:name w:val="toc 9"/>
    <w:basedOn w:val="Normal"/>
    <w:next w:val="Normal"/>
    <w:autoRedefine/>
    <w:uiPriority w:val="39"/>
    <w:semiHidden/>
    <w:unhideWhenUsed/>
    <w:rsid w:val="0034110C"/>
    <w:pPr>
      <w:spacing w:after="0"/>
      <w:ind w:left="1600"/>
    </w:pPr>
    <w:rPr>
      <w:rFonts w:asciiTheme="minorHAnsi" w:hAnsiTheme="minorHAnsi"/>
      <w:sz w:val="18"/>
      <w:szCs w:val="18"/>
    </w:rPr>
  </w:style>
  <w:style w:type="character" w:styleId="PlaceholderText">
    <w:name w:val="Placeholder Text"/>
    <w:basedOn w:val="DefaultParagraphFont"/>
    <w:uiPriority w:val="99"/>
    <w:semiHidden/>
    <w:rsid w:val="00671306"/>
    <w:rPr>
      <w:color w:val="808080"/>
    </w:rPr>
  </w:style>
  <w:style w:type="table" w:styleId="LightShading">
    <w:name w:val="Light Shading"/>
    <w:basedOn w:val="TableNormal"/>
    <w:uiPriority w:val="60"/>
    <w:rsid w:val="00F057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0572E"/>
    <w:pPr>
      <w:spacing w:after="0" w:line="240" w:lineRule="auto"/>
    </w:pPr>
    <w:rPr>
      <w:color w:val="1B6092" w:themeColor="accent1" w:themeShade="BF"/>
    </w:rPr>
    <w:tblPr>
      <w:tblStyleRowBandSize w:val="1"/>
      <w:tblStyleColBandSize w:val="1"/>
      <w:tblBorders>
        <w:top w:val="single" w:sz="8" w:space="0" w:color="2581C4" w:themeColor="accent1"/>
        <w:bottom w:val="single" w:sz="8" w:space="0" w:color="2581C4" w:themeColor="accent1"/>
      </w:tblBorders>
    </w:tblPr>
    <w:tblStylePr w:type="firstRow">
      <w:pPr>
        <w:spacing w:before="0" w:after="0" w:line="240" w:lineRule="auto"/>
      </w:pPr>
      <w:rPr>
        <w:b/>
        <w:bCs/>
      </w:rPr>
      <w:tblPr/>
      <w:tcPr>
        <w:tcBorders>
          <w:top w:val="single" w:sz="8" w:space="0" w:color="2581C4" w:themeColor="accent1"/>
          <w:left w:val="nil"/>
          <w:bottom w:val="single" w:sz="8" w:space="0" w:color="2581C4" w:themeColor="accent1"/>
          <w:right w:val="nil"/>
          <w:insideH w:val="nil"/>
          <w:insideV w:val="nil"/>
        </w:tcBorders>
      </w:tcPr>
    </w:tblStylePr>
    <w:tblStylePr w:type="lastRow">
      <w:pPr>
        <w:spacing w:before="0" w:after="0" w:line="240" w:lineRule="auto"/>
      </w:pPr>
      <w:rPr>
        <w:b/>
        <w:bCs/>
      </w:rPr>
      <w:tblPr/>
      <w:tcPr>
        <w:tcBorders>
          <w:top w:val="single" w:sz="8" w:space="0" w:color="2581C4" w:themeColor="accent1"/>
          <w:left w:val="nil"/>
          <w:bottom w:val="single" w:sz="8" w:space="0" w:color="2581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1" w:themeFillTint="3F"/>
      </w:tcPr>
    </w:tblStylePr>
    <w:tblStylePr w:type="band1Horz">
      <w:tblPr/>
      <w:tcPr>
        <w:tcBorders>
          <w:left w:val="nil"/>
          <w:right w:val="nil"/>
          <w:insideH w:val="nil"/>
          <w:insideV w:val="nil"/>
        </w:tcBorders>
        <w:shd w:val="clear" w:color="auto" w:fill="C5E0F4" w:themeFill="accent1" w:themeFillTint="3F"/>
      </w:tcPr>
    </w:tblStylePr>
  </w:style>
  <w:style w:type="table" w:customStyle="1" w:styleId="Styl1">
    <w:name w:val="Styl1"/>
    <w:basedOn w:val="TableNormal"/>
    <w:uiPriority w:val="99"/>
    <w:rsid w:val="00AC2DBE"/>
    <w:pPr>
      <w:spacing w:after="0" w:line="240" w:lineRule="auto"/>
      <w:jc w:val="center"/>
    </w:pPr>
    <w:rPr>
      <w:rFonts w:asciiTheme="minorHAnsi" w:hAnsiTheme="minorHAnsi"/>
    </w:rPr>
    <w:tblPr>
      <w:tblBorders>
        <w:insideH w:val="single" w:sz="6" w:space="0" w:color="auto"/>
        <w:insideV w:val="single" w:sz="6" w:space="0" w:color="auto"/>
      </w:tblBorders>
    </w:tblPr>
    <w:tcPr>
      <w:vAlign w:val="center"/>
    </w:tcPr>
    <w:tblStylePr w:type="firstRow">
      <w:rPr>
        <w:b w:val="0"/>
      </w:rPr>
    </w:tblStylePr>
    <w:tblStylePr w:type="firstCol">
      <w:pPr>
        <w:jc w:val="center"/>
      </w:pPr>
      <w:rPr>
        <w:b w:val="0"/>
      </w:rPr>
      <w:tblPr/>
      <w:tcPr>
        <w:tcBorders>
          <w:top w:val="nil"/>
          <w:left w:val="nil"/>
          <w:bottom w:val="nil"/>
          <w:right w:val="single" w:sz="12" w:space="0" w:color="auto"/>
          <w:insideH w:val="nil"/>
          <w:insideV w:val="nil"/>
        </w:tcBorders>
      </w:tcPr>
    </w:tblStylePr>
  </w:style>
  <w:style w:type="table" w:customStyle="1" w:styleId="Styl2">
    <w:name w:val="Styl2"/>
    <w:basedOn w:val="TableNormal"/>
    <w:uiPriority w:val="99"/>
    <w:rsid w:val="001878BA"/>
    <w:pPr>
      <w:spacing w:after="0" w:line="240" w:lineRule="auto"/>
    </w:p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character" w:customStyle="1" w:styleId="nezalamovatgen">
    <w:name w:val="nezalamovatgen"/>
    <w:basedOn w:val="DefaultParagraphFont"/>
    <w:rsid w:val="00290931"/>
  </w:style>
  <w:style w:type="paragraph" w:styleId="Title">
    <w:name w:val="Title"/>
    <w:basedOn w:val="Normal"/>
    <w:next w:val="Normal"/>
    <w:link w:val="NzevChar"/>
    <w:uiPriority w:val="10"/>
    <w:qFormat/>
    <w:rsid w:val="0018588D"/>
    <w:pPr>
      <w:keepNext/>
      <w:autoSpaceDE w:val="0"/>
      <w:autoSpaceDN w:val="0"/>
      <w:adjustRightInd w:val="0"/>
      <w:spacing w:before="8880" w:after="240" w:line="240" w:lineRule="auto"/>
    </w:pPr>
    <w:rPr>
      <w:rFonts w:ascii="Segoe UI Semibold" w:eastAsia="Times New Roman" w:hAnsi="Segoe UI Semibold" w:cs="Arial"/>
      <w:bCs/>
      <w:color w:val="002060"/>
      <w:sz w:val="36"/>
      <w:szCs w:val="24"/>
    </w:rPr>
  </w:style>
  <w:style w:type="character" w:customStyle="1" w:styleId="NzevChar">
    <w:name w:val="Název Char"/>
    <w:basedOn w:val="DefaultParagraphFont"/>
    <w:link w:val="Title"/>
    <w:uiPriority w:val="10"/>
    <w:rsid w:val="0018588D"/>
    <w:rPr>
      <w:rFonts w:eastAsia="Times New Roman" w:cs="Arial"/>
      <w:bCs/>
      <w:color w:val="002060"/>
      <w:sz w:val="36"/>
      <w:szCs w:val="24"/>
    </w:rPr>
  </w:style>
  <w:style w:type="paragraph" w:styleId="Subtitle">
    <w:name w:val="Subtitle"/>
    <w:basedOn w:val="TOCHeading"/>
    <w:next w:val="Normal"/>
    <w:link w:val="PodtitulChar"/>
    <w:uiPriority w:val="11"/>
    <w:qFormat/>
    <w:rsid w:val="001C4215"/>
    <w:pPr>
      <w:keepLines w:val="0"/>
      <w:spacing w:before="360" w:after="240" w:line="240" w:lineRule="auto"/>
    </w:pPr>
    <w:rPr>
      <w:rFonts w:ascii="Segoe UI" w:eastAsia="Times New Roman" w:hAnsi="Segoe UI" w:cs="Tahoma"/>
      <w:b w:val="0"/>
      <w:bCs w:val="0"/>
      <w:color w:val="093D93"/>
      <w:sz w:val="32"/>
      <w:szCs w:val="20"/>
      <w:lang w:eastAsia="en-US"/>
    </w:rPr>
  </w:style>
  <w:style w:type="character" w:customStyle="1" w:styleId="PodtitulChar">
    <w:name w:val="Podtitul Char"/>
    <w:basedOn w:val="DefaultParagraphFont"/>
    <w:link w:val="Subtitle"/>
    <w:uiPriority w:val="11"/>
    <w:rsid w:val="001C4215"/>
    <w:rPr>
      <w:rFonts w:ascii="Segoe UI" w:eastAsia="Times New Roman" w:hAnsi="Segoe UI"/>
      <w:color w:val="093D93"/>
      <w:sz w:val="32"/>
    </w:rPr>
  </w:style>
  <w:style w:type="character" w:styleId="FollowedHyperlink">
    <w:name w:val="FollowedHyperlink"/>
    <w:basedOn w:val="DefaultParagraphFont"/>
    <w:uiPriority w:val="99"/>
    <w:semiHidden/>
    <w:unhideWhenUsed/>
    <w:rsid w:val="001166A7"/>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300"/>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4.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settings" Target="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otiv systému Office">
  <a:themeElements>
    <a:clrScheme name="MFSazba">
      <a:dk1>
        <a:sysClr val="windowText" lastClr="000000"/>
      </a:dk1>
      <a:lt1>
        <a:sysClr val="window" lastClr="FFFFFF"/>
      </a:lt1>
      <a:dk2>
        <a:srgbClr val="2581C4"/>
      </a:dk2>
      <a:lt2>
        <a:srgbClr val="E73431"/>
      </a:lt2>
      <a:accent1>
        <a:srgbClr val="2581C4"/>
      </a:accent1>
      <a:accent2>
        <a:srgbClr val="E73431"/>
      </a:accent2>
      <a:accent3>
        <a:srgbClr val="92D050"/>
      </a:accent3>
      <a:accent4>
        <a:srgbClr val="7030A0"/>
      </a:accent4>
      <a:accent5>
        <a:srgbClr val="00B0F0"/>
      </a:accent5>
      <a:accent6>
        <a:srgbClr val="FFC000"/>
      </a:accent6>
      <a:hlink>
        <a:srgbClr val="00B0F0"/>
      </a:hlink>
      <a:folHlink>
        <a:srgbClr val="0070C0"/>
      </a:folHlink>
    </a:clrScheme>
    <a:fontScheme name="MFSazba">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6C73-11CE-42A7-893E-40118B74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24</Pages>
  <Words>5560</Words>
  <Characters>32805</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2021-08-23T12:56:00Z</dcterms:created>
</cp:coreProperties>
</file>