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B4CFA" w:rsidP="00262A3A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Slovníček pojmů </w:t>
      </w:r>
      <w:r w:rsidR="00311951">
        <w:rPr>
          <w:rFonts w:ascii="Times New Roman" w:hAnsi="Times New Roman" w:cs="Times New Roman"/>
          <w:b/>
          <w:sz w:val="24"/>
          <w:szCs w:val="24"/>
          <w:lang w:val="cs-CZ"/>
        </w:rPr>
        <w:t>ZPKT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(odd. 3501, MF ČR</w:t>
      </w:r>
      <w:r w:rsidR="00D46679">
        <w:rPr>
          <w:rFonts w:ascii="Times New Roman" w:hAnsi="Times New Roman" w:cs="Times New Roman"/>
          <w:b/>
          <w:sz w:val="24"/>
          <w:szCs w:val="24"/>
          <w:lang w:val="cs-CZ"/>
        </w:rPr>
        <w:t xml:space="preserve">, </w:t>
      </w:r>
      <w:r w:rsidR="006B0DE8">
        <w:rPr>
          <w:rFonts w:ascii="Times New Roman" w:hAnsi="Times New Roman" w:cs="Times New Roman"/>
          <w:b/>
          <w:sz w:val="24"/>
          <w:szCs w:val="24"/>
          <w:lang w:val="cs-CZ"/>
        </w:rPr>
        <w:t>8</w:t>
      </w:r>
      <w:r w:rsidR="00D46679">
        <w:rPr>
          <w:rFonts w:ascii="Times New Roman" w:hAnsi="Times New Roman" w:cs="Times New Roman"/>
          <w:b/>
          <w:sz w:val="24"/>
          <w:szCs w:val="24"/>
          <w:lang w:val="cs-CZ"/>
        </w:rPr>
        <w:t>.11.2017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)</w:t>
      </w:r>
    </w:p>
    <w:p w:rsidR="00262A3A" w:rsidRPr="00262A3A" w:rsidP="00262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2567"/>
        <w:gridCol w:w="3575"/>
      </w:tblGrid>
      <w:tr w:rsidTr="00A6314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3070" w:type="dxa"/>
            <w:shd w:val="clear" w:color="auto" w:fill="E0E0E0"/>
          </w:tcPr>
          <w:p w:rsidR="00262A3A" w:rsidRPr="00311951" w:rsidP="0026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</w:pPr>
            <w:r w:rsidRPr="00311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  <w:t>Český pojem</w:t>
            </w:r>
          </w:p>
        </w:tc>
        <w:tc>
          <w:tcPr>
            <w:tcW w:w="2567" w:type="dxa"/>
            <w:shd w:val="clear" w:color="auto" w:fill="E0E0E0"/>
          </w:tcPr>
          <w:p w:rsidR="00262A3A" w:rsidRPr="00262A3A" w:rsidP="0026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  <w:t>Zvolený překlad</w:t>
            </w:r>
          </w:p>
        </w:tc>
        <w:tc>
          <w:tcPr>
            <w:tcW w:w="3575" w:type="dxa"/>
            <w:shd w:val="clear" w:color="auto" w:fill="E0E0E0"/>
          </w:tcPr>
          <w:p w:rsidR="00262A3A" w:rsidRPr="00262A3A" w:rsidP="00262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cs-CZ" w:eastAsia="cs-CZ"/>
              </w:rPr>
              <w:t>Zvažované a zamítnuté alternativy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obchodník s cennými papíry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firm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6B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securities trader, securities dealer, securities broker, investment bank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D860E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investiční nástroje</w:t>
            </w:r>
          </w:p>
        </w:tc>
        <w:tc>
          <w:tcPr>
            <w:tcW w:w="2567" w:type="dxa"/>
            <w:shd w:val="clear" w:color="auto" w:fill="auto"/>
          </w:tcPr>
          <w:p w:rsidR="00D860E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financial instruments</w:t>
            </w:r>
          </w:p>
        </w:tc>
        <w:tc>
          <w:tcPr>
            <w:tcW w:w="3575" w:type="dxa"/>
            <w:shd w:val="clear" w:color="auto" w:fill="auto"/>
          </w:tcPr>
          <w:p w:rsidR="00D860EA" w:rsidRPr="00311951" w:rsidP="006B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instruments, investment tools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D860E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zákazník</w:t>
            </w:r>
          </w:p>
        </w:tc>
        <w:tc>
          <w:tcPr>
            <w:tcW w:w="2567" w:type="dxa"/>
            <w:shd w:val="clear" w:color="auto" w:fill="auto"/>
          </w:tcPr>
          <w:p w:rsidR="00D860E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client</w:t>
            </w:r>
          </w:p>
        </w:tc>
        <w:tc>
          <w:tcPr>
            <w:tcW w:w="3575" w:type="dxa"/>
            <w:shd w:val="clear" w:color="auto" w:fill="auto"/>
          </w:tcPr>
          <w:p w:rsidR="00D860EA" w:rsidRPr="00311951" w:rsidP="006B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customer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investiční cenné papíry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transferable securities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9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securities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investiční společnost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management company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company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pracovník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member of staff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worker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organizátor regulovaného trhu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market operator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operator of regulated market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DA1E26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obchodní systém</w:t>
            </w:r>
          </w:p>
        </w:tc>
        <w:tc>
          <w:tcPr>
            <w:tcW w:w="2567" w:type="dxa"/>
            <w:shd w:val="clear" w:color="auto" w:fill="auto"/>
          </w:tcPr>
          <w:p w:rsidR="00DA1E26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 venue</w:t>
            </w:r>
          </w:p>
        </w:tc>
        <w:tc>
          <w:tcPr>
            <w:tcW w:w="3575" w:type="dxa"/>
            <w:shd w:val="clear" w:color="auto" w:fill="auto"/>
          </w:tcPr>
          <w:p w:rsidR="00DA1E26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 system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převodní místo</w:t>
            </w:r>
          </w:p>
        </w:tc>
        <w:tc>
          <w:tcPr>
            <w:tcW w:w="2567" w:type="dxa"/>
            <w:shd w:val="clear" w:color="auto" w:fill="auto"/>
          </w:tcPr>
          <w:p w:rsidR="00C906C0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execution venue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transfer point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cenné papíry kolektivního investování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66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units in collective investment undertakings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collective investment securities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je důvěryhodný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has good repute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 trustworthy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vyhláška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regulation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decree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deník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journal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diary, daily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prováděcí právní předpis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implementing regulation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7E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implementing legislation, implementing legal regulation, implementing law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zástavní právo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security interest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7E6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pledge, lien</w:t>
            </w:r>
            <w:r w:rsidR="003868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hypothecation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trh malých a středních podniků</w:t>
            </w:r>
          </w:p>
        </w:tc>
        <w:tc>
          <w:tcPr>
            <w:tcW w:w="2567" w:type="dxa"/>
            <w:shd w:val="clear" w:color="auto" w:fill="auto"/>
          </w:tcPr>
          <w:p w:rsidR="00CD314C" w:rsidRPr="007E61B7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SME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growth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market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3D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market for small and medium-sized enterprises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základní prospekt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 prospectus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basic prospectus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vypořádací systém s neodvolatelností vypořádání</w:t>
            </w:r>
          </w:p>
        </w:tc>
        <w:tc>
          <w:tcPr>
            <w:tcW w:w="2567" w:type="dxa"/>
            <w:shd w:val="clear" w:color="auto" w:fill="auto"/>
          </w:tcPr>
          <w:p w:rsidR="00BA7369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settlement system with settlement finality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3D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settlement system with irrevocable settlement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ČÁST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BOOK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HLAVA</w:t>
            </w:r>
          </w:p>
        </w:tc>
        <w:tc>
          <w:tcPr>
            <w:tcW w:w="2567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TITLE</w:t>
            </w:r>
          </w:p>
        </w:tc>
        <w:tc>
          <w:tcPr>
            <w:tcW w:w="3575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Díl</w:t>
            </w:r>
          </w:p>
        </w:tc>
        <w:tc>
          <w:tcPr>
            <w:tcW w:w="2567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Chapter</w:t>
            </w:r>
          </w:p>
        </w:tc>
        <w:tc>
          <w:tcPr>
            <w:tcW w:w="3575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Part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Oddíl</w:t>
            </w:r>
          </w:p>
        </w:tc>
        <w:tc>
          <w:tcPr>
            <w:tcW w:w="2567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Subchapter</w:t>
            </w:r>
          </w:p>
        </w:tc>
        <w:tc>
          <w:tcPr>
            <w:tcW w:w="3575" w:type="dxa"/>
            <w:shd w:val="clear" w:color="auto" w:fill="auto"/>
          </w:tcPr>
          <w:p w:rsidR="00FD5834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Division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§</w:t>
            </w:r>
          </w:p>
        </w:tc>
        <w:tc>
          <w:tcPr>
            <w:tcW w:w="2567" w:type="dxa"/>
            <w:shd w:val="clear" w:color="auto" w:fill="auto"/>
          </w:tcPr>
          <w:p w:rsidR="001B2411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Section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1B2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§, sec.</w:t>
            </w:r>
            <w:r w:rsidR="00B36E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Sec.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odstavec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subsection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paragraph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písmeno</w:t>
            </w:r>
          </w:p>
        </w:tc>
        <w:tc>
          <w:tcPr>
            <w:tcW w:w="2567" w:type="dxa"/>
            <w:shd w:val="clear" w:color="auto" w:fill="auto"/>
          </w:tcPr>
          <w:p w:rsidR="00427B49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letter</w:t>
            </w:r>
          </w:p>
        </w:tc>
        <w:tc>
          <w:tcPr>
            <w:tcW w:w="3575" w:type="dxa"/>
            <w:shd w:val="clear" w:color="auto" w:fill="auto"/>
          </w:tcPr>
          <w:p w:rsidR="00F131BC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point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podnikající fyzická osoba</w:t>
            </w:r>
          </w:p>
        </w:tc>
        <w:tc>
          <w:tcPr>
            <w:tcW w:w="2567" w:type="dxa"/>
            <w:shd w:val="clear" w:color="auto" w:fill="auto"/>
          </w:tcPr>
          <w:p w:rsidR="00427B49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self-employed person</w:t>
            </w:r>
          </w:p>
        </w:tc>
        <w:tc>
          <w:tcPr>
            <w:tcW w:w="3575" w:type="dxa"/>
            <w:shd w:val="clear" w:color="auto" w:fill="auto"/>
          </w:tcPr>
          <w:p w:rsidR="00F131BC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entrepreneurial natural person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evidence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register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records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4A4C91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vést evidenci</w:t>
            </w:r>
          </w:p>
        </w:tc>
        <w:tc>
          <w:tcPr>
            <w:tcW w:w="2567" w:type="dxa"/>
            <w:shd w:val="clear" w:color="auto" w:fill="auto"/>
          </w:tcPr>
          <w:p w:rsidR="004A4C91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maintain register</w:t>
            </w:r>
          </w:p>
        </w:tc>
        <w:tc>
          <w:tcPr>
            <w:tcW w:w="3575" w:type="dxa"/>
            <w:shd w:val="clear" w:color="auto" w:fill="auto"/>
          </w:tcPr>
          <w:p w:rsidR="004A4C91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keep register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zaknihované cenné papíry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book-entry securities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uncertificated securities</w:t>
            </w:r>
            <w:r w:rsidR="004A4C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dematerialised securities, registered securities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listinný cenný papír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security certificate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physical security, security in physical form, certificated security, documentary security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uchovávání záznamů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keeping records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archiving records</w:t>
            </w:r>
            <w:r w:rsidR="005E1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maintaining </w:t>
            </w:r>
            <w:r w:rsidR="005E14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records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majetkový účet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asset account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securities account, property account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D414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nakládání s investičními nástroji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FD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disposal </w:t>
            </w:r>
            <w:r w:rsidR="00FD583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financial instruments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handling financial instruments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povinně uveřejňované informace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regulated information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obligatorily</w:t>
            </w:r>
            <w:r w:rsidR="005D4E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/mandatorily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published information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insolvenční správce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insolvency administrator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insolvency trustee, insolvency manager</w:t>
            </w:r>
          </w:p>
        </w:tc>
      </w:tr>
      <w:tr w:rsidTr="00A6314E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majetek zákazníka</w:t>
            </w:r>
          </w:p>
        </w:tc>
        <w:tc>
          <w:tcPr>
            <w:tcW w:w="2567" w:type="dxa"/>
            <w:shd w:val="clear" w:color="auto" w:fill="auto"/>
          </w:tcPr>
          <w:p w:rsidR="00262A3A" w:rsidRPr="00311951" w:rsidP="00AA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5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client's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assets</w:t>
            </w:r>
          </w:p>
        </w:tc>
        <w:tc>
          <w:tcPr>
            <w:tcW w:w="3575" w:type="dxa"/>
            <w:shd w:val="clear" w:color="auto" w:fill="auto"/>
          </w:tcPr>
          <w:p w:rsidR="00262A3A" w:rsidRPr="00311951" w:rsidP="0026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A54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client's property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majetková podstata</w:t>
            </w: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insolvency assets</w:t>
            </w: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assets</w:t>
            </w:r>
            <w:r w:rsidR="006B0DE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bankrupt´s estate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úpadek</w:t>
            </w: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insolvency</w:t>
            </w: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bankruptcy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správní řád</w:t>
            </w: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Administrative Procedure Code</w:t>
            </w: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Administrative Code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Garanční fond obchodníků s cennými papíry</w:t>
            </w:r>
          </w:p>
        </w:tc>
        <w:tc>
          <w:tcPr>
            <w:tcW w:w="2567" w:type="dxa"/>
            <w:shd w:val="clear" w:color="auto" w:fill="auto"/>
          </w:tcPr>
          <w:p w:rsidR="00AA5400" w:rsidRPr="00BF4536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Guarentee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Fund of Investment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Firms</w:t>
            </w:r>
          </w:p>
        </w:tc>
        <w:tc>
          <w:tcPr>
            <w:tcW w:w="3575" w:type="dxa"/>
            <w:shd w:val="clear" w:color="auto" w:fill="auto"/>
          </w:tcPr>
          <w:p w:rsidR="00AA5400" w:rsidRPr="00BF4536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Investor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Compensation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Fund, Securities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Traders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Compensation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Fund, </w:t>
            </w:r>
            <w:r w:rsidRPr="00BF4536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Guarantie</w:t>
            </w:r>
            <w:r w:rsidRPr="00BF4536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 xml:space="preserve"> Fund of Securities </w:t>
            </w:r>
            <w:r w:rsidRPr="00BF4536"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Traders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investiční zprostředkovatel</w:t>
            </w: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intermediary</w:t>
            </w: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investment advisor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  <w:t>zveřejnit</w:t>
            </w: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</w:t>
            </w: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make public, disclose to public</w:t>
            </w:r>
          </w:p>
        </w:tc>
      </w:tr>
      <w:tr w:rsidTr="00B35E97">
        <w:tblPrEx>
          <w:tblW w:w="0" w:type="auto"/>
          <w:tblLook w:val="01E0"/>
        </w:tblPrEx>
        <w:tc>
          <w:tcPr>
            <w:tcW w:w="3070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s-CZ" w:eastAsia="cs-CZ"/>
              </w:rPr>
            </w:pPr>
          </w:p>
        </w:tc>
        <w:tc>
          <w:tcPr>
            <w:tcW w:w="2567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75" w:type="dxa"/>
            <w:shd w:val="clear" w:color="auto" w:fill="auto"/>
          </w:tcPr>
          <w:p w:rsidR="00AA5400" w:rsidRPr="00311951" w:rsidP="00B35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62A3A" w:rsidRPr="00262A3A" w:rsidP="00262A3A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‚l‚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894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8941FF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E562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AE56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AE56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E562A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E56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C5FA-AA53-4933-AF77-B2B14BCF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2017-11-03T13:41:00Z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